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08CF2BD" w:rsidR="00A33742" w:rsidRPr="00A33742" w:rsidRDefault="00AF64F9" w:rsidP="00AF64F9">
      <w:pPr>
        <w:widowControl w:val="0"/>
        <w:autoSpaceDE w:val="0"/>
        <w:autoSpaceDN w:val="0"/>
        <w:adjustRightInd w:val="0"/>
        <w:jc w:val="both"/>
      </w:pPr>
      <w:bookmarkStart w:id="0" w:name="_Hlk227678180"/>
      <w:bookmarkStart w:id="1" w:name="_Hlk226004782"/>
      <w:bookmarkStart w:id="2" w:name="_Hlk215580982"/>
      <w:r>
        <w:t xml:space="preserve">zakup </w:t>
      </w:r>
      <w:r w:rsidR="00D344F3">
        <w:t xml:space="preserve">5 zegarków </w:t>
      </w:r>
      <w:bookmarkEnd w:id="0"/>
      <w:r w:rsidR="009160E7">
        <w:t xml:space="preserve">dziecięcych </w:t>
      </w:r>
      <w:r w:rsidR="006D0877" w:rsidRPr="006D0877">
        <w:t xml:space="preserve">typu smartwatch (inteligentne zegarki) </w:t>
      </w:r>
      <w:r>
        <w:t>w ramach</w:t>
      </w:r>
      <w:r w:rsidR="00A33742" w:rsidRPr="00A33742">
        <w:t xml:space="preserve"> realizacji zadania „</w:t>
      </w:r>
      <w:r w:rsidR="00A33742" w:rsidRPr="00A33742">
        <w:rPr>
          <w:b/>
          <w:bCs/>
        </w:rPr>
        <w:t>Utworzenie i prowadzenie Ośrodka Wsparcia i Testów</w:t>
      </w:r>
      <w:r w:rsidR="00A33742" w:rsidRPr="00A33742">
        <w:t>”</w:t>
      </w:r>
      <w:bookmarkEnd w:id="1"/>
      <w:r w:rsidR="004A6AA2">
        <w:t xml:space="preserve"> </w:t>
      </w:r>
      <w:r w:rsidR="00A33742" w:rsidRPr="00A33742">
        <w:t>w Pruszczu Gdańskim finansowanego ze środków PFRON</w:t>
      </w:r>
    </w:p>
    <w:bookmarkEnd w:id="2"/>
    <w:p w14:paraId="6AEE04C3" w14:textId="77777777" w:rsidR="00A4395D" w:rsidRPr="00B87087" w:rsidRDefault="00A4395D" w:rsidP="0001450F">
      <w:pPr>
        <w:spacing w:line="360" w:lineRule="auto"/>
        <w:jc w:val="center"/>
      </w:pPr>
    </w:p>
    <w:p w14:paraId="48399B49" w14:textId="2405EA87" w:rsidR="00A4395D" w:rsidRPr="00B87087" w:rsidRDefault="00BA7628" w:rsidP="00A4395D">
      <w:pPr>
        <w:spacing w:line="360" w:lineRule="auto"/>
        <w:jc w:val="both"/>
      </w:pPr>
      <w:r>
        <w:rPr>
          <w:b/>
          <w:bCs/>
        </w:rPr>
        <w:tab/>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390A85" w:rsidP="00390A85">
      <w:pPr>
        <w:jc w:val="center"/>
        <w:rPr>
          <w:b/>
          <w:sz w:val="28"/>
          <w:szCs w:val="28"/>
        </w:rPr>
      </w:pPr>
      <w:hyperlink r:id="rId8" w:history="1">
        <w:r w:rsidRPr="00B87087">
          <w:rPr>
            <w:b/>
            <w:sz w:val="28"/>
            <w:szCs w:val="28"/>
          </w:rPr>
          <w:t>Specyfikacja</w:t>
        </w:r>
      </w:hyperlink>
      <w:r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DE5FDE8"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r w:rsidR="009160E7">
        <w:rPr>
          <w:lang w:val="en-US"/>
        </w:rPr>
        <w:t xml:space="preserve"> </w:t>
      </w:r>
    </w:p>
    <w:p w14:paraId="41460785" w14:textId="020FB197" w:rsidR="00D27FB3" w:rsidRPr="0093198F" w:rsidRDefault="004F4F08" w:rsidP="00390A85">
      <w:pPr>
        <w:widowControl w:val="0"/>
        <w:autoSpaceDE w:val="0"/>
        <w:autoSpaceDN w:val="0"/>
        <w:adjustRightInd w:val="0"/>
        <w:ind w:right="133"/>
        <w:jc w:val="center"/>
        <w:rPr>
          <w:spacing w:val="-3"/>
          <w:lang w:val="en-US"/>
        </w:rPr>
      </w:pPr>
      <w:hyperlink r:id="rId9" w:history="1">
        <w:r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4F4F08" w:rsidP="00D27FB3">
      <w:pPr>
        <w:widowControl w:val="0"/>
        <w:autoSpaceDE w:val="0"/>
        <w:autoSpaceDN w:val="0"/>
        <w:adjustRightInd w:val="0"/>
        <w:ind w:right="133"/>
        <w:jc w:val="center"/>
        <w:rPr>
          <w:spacing w:val="-3"/>
          <w:lang w:val="en-US"/>
        </w:rPr>
      </w:pPr>
      <w:hyperlink r:id="rId10" w:history="1">
        <w:r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4F046FED"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4A6AA2">
        <w:rPr>
          <w:spacing w:val="-3"/>
        </w:rPr>
        <w:t>, który</w:t>
      </w:r>
      <w:r w:rsidR="00A33742">
        <w:rPr>
          <w:spacing w:val="-3"/>
        </w:rPr>
        <w:t xml:space="preserve"> </w:t>
      </w:r>
      <w:r w:rsidR="00F50D1F">
        <w:rPr>
          <w:spacing w:val="-3"/>
        </w:rPr>
        <w:t xml:space="preserve">obejmuje </w:t>
      </w:r>
      <w:r w:rsidR="009160E7">
        <w:t xml:space="preserve">zakup 5 zegarków dziecięcych </w:t>
      </w:r>
      <w:r w:rsidR="009160E7" w:rsidRPr="006D0877">
        <w:t>typu smartwatch (inteligentne zegarki)</w:t>
      </w:r>
      <w:r w:rsidR="009160E7">
        <w:t xml:space="preserve">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1FEF424F"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t>
      </w:r>
      <w:r w:rsidR="004A6AA2">
        <w:t xml:space="preserve">dwóch zestawów </w:t>
      </w:r>
      <w:r w:rsidR="007155E4">
        <w:t>urządzania wskazanego</w:t>
      </w:r>
      <w:r w:rsidR="00A33742">
        <w:t xml:space="preserve">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00460CBF" w14:textId="37ABF9D9" w:rsidR="002F25A8" w:rsidRDefault="002F25A8" w:rsidP="004A6AA2">
      <w:pPr>
        <w:jc w:val="both"/>
      </w:pPr>
      <w:r w:rsidRPr="002F25A8">
        <w:t>18521000-7 - Zegarki</w:t>
      </w:r>
    </w:p>
    <w:p w14:paraId="1BC61DF2" w14:textId="41FD31DB" w:rsidR="002F25A8" w:rsidRDefault="002F25A8" w:rsidP="004A6AA2">
      <w:pPr>
        <w:jc w:val="both"/>
      </w:pPr>
      <w:r w:rsidRPr="002F25A8">
        <w:t>30236000-2</w:t>
      </w:r>
      <w:r>
        <w:t>- Różny sprzęt komputerowy</w:t>
      </w:r>
    </w:p>
    <w:p w14:paraId="398CEB2C" w14:textId="24E26194" w:rsidR="00AF2BFE" w:rsidRPr="00AF2BFE" w:rsidRDefault="00AF2BFE" w:rsidP="004A6AA2">
      <w:pPr>
        <w:jc w:val="both"/>
      </w:pPr>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1176158B" w14:textId="174553A9" w:rsidR="00FD7B34" w:rsidRPr="00F50D1F" w:rsidRDefault="00AF2BFE" w:rsidP="00F50D1F">
      <w:r w:rsidRPr="00AF2BFE">
        <w:fldChar w:fldCharType="end"/>
      </w:r>
      <w:r w:rsidRPr="00AF2BFE">
        <w:t xml:space="preserve"> </w:t>
      </w:r>
    </w:p>
    <w:p w14:paraId="00E22AB6" w14:textId="3E5BF5D0"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w:t>
      </w:r>
      <w:r w:rsidR="00A905EC">
        <w:rPr>
          <w:spacing w:val="-2"/>
        </w:rPr>
        <w:t>faktury</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1FDF6D8E" w14:textId="5B9CD3AB" w:rsidR="00390A85" w:rsidRDefault="00F41884" w:rsidP="00390A85">
      <w:pPr>
        <w:widowControl w:val="0"/>
        <w:tabs>
          <w:tab w:val="left" w:pos="1699"/>
        </w:tabs>
        <w:autoSpaceDE w:val="0"/>
        <w:autoSpaceDN w:val="0"/>
        <w:adjustRightInd w:val="0"/>
        <w:ind w:right="-8"/>
        <w:jc w:val="both"/>
      </w:pPr>
      <w:r>
        <w:t xml:space="preserve">nie później niż do </w:t>
      </w:r>
      <w:r w:rsidR="00852D3C">
        <w:t>29</w:t>
      </w:r>
      <w:r w:rsidR="008042CF">
        <w:t>.</w:t>
      </w:r>
      <w:r w:rsidR="00F50D1F">
        <w:t>0</w:t>
      </w:r>
      <w:r w:rsidR="00D90483">
        <w:t>5</w:t>
      </w:r>
      <w:r w:rsidR="00951E33">
        <w:t>.</w:t>
      </w:r>
      <w:r>
        <w:t>202</w:t>
      </w:r>
      <w:r w:rsidR="00F50D1F">
        <w:t>6</w:t>
      </w:r>
      <w:r w:rsidR="0088050C">
        <w:t xml:space="preserve"> </w:t>
      </w:r>
      <w:r>
        <w:t>r.</w:t>
      </w:r>
    </w:p>
    <w:p w14:paraId="5590BAEB" w14:textId="7007521E" w:rsidR="002F25A8" w:rsidRPr="002F25A8" w:rsidRDefault="002F25A8" w:rsidP="00390A85">
      <w:pPr>
        <w:widowControl w:val="0"/>
        <w:tabs>
          <w:tab w:val="left" w:pos="1699"/>
        </w:tabs>
        <w:autoSpaceDE w:val="0"/>
        <w:autoSpaceDN w:val="0"/>
        <w:adjustRightInd w:val="0"/>
        <w:ind w:right="-8"/>
        <w:jc w:val="both"/>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3" w:name="Pg3"/>
      <w:bookmarkEnd w:id="3"/>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7DCA65D5" w:rsidR="00ED52B2" w:rsidRDefault="0078410D" w:rsidP="00ED52B2">
      <w:pPr>
        <w:widowControl w:val="0"/>
        <w:autoSpaceDE w:val="0"/>
        <w:autoSpaceDN w:val="0"/>
        <w:adjustRightInd w:val="0"/>
        <w:ind w:right="133"/>
        <w:jc w:val="center"/>
        <w:rPr>
          <w:spacing w:val="-3"/>
        </w:rPr>
      </w:pPr>
      <w:hyperlink r:id="rId11" w:history="1">
        <w:r w:rsidRPr="00CA0026">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51ED0775" w14:textId="77777777" w:rsidR="003E7DFF" w:rsidRDefault="003E7DFF" w:rsidP="00AF2BFE">
      <w:pPr>
        <w:widowControl w:val="0"/>
        <w:autoSpaceDE w:val="0"/>
        <w:autoSpaceDN w:val="0"/>
        <w:adjustRightInd w:val="0"/>
        <w:jc w:val="both"/>
        <w:rPr>
          <w:spacing w:val="-3"/>
        </w:rPr>
      </w:pPr>
    </w:p>
    <w:p w14:paraId="2770A568" w14:textId="37339C07" w:rsidR="00AF2BFE" w:rsidRPr="003E7DFF" w:rsidRDefault="00390A85" w:rsidP="00AF2BFE">
      <w:pPr>
        <w:widowControl w:val="0"/>
        <w:autoSpaceDE w:val="0"/>
        <w:autoSpaceDN w:val="0"/>
        <w:adjustRightInd w:val="0"/>
        <w:jc w:val="both"/>
        <w:rPr>
          <w:i/>
          <w:iCs/>
        </w:rPr>
      </w:pPr>
      <w:r w:rsidRPr="00B87087">
        <w:rPr>
          <w:spacing w:val="-3"/>
        </w:rPr>
        <w:t xml:space="preserve">Każdorazowo powołując się na postępowanie: </w:t>
      </w:r>
      <w:r w:rsidR="009160E7">
        <w:t xml:space="preserve">zakup 5 zegarków dziecięcych </w:t>
      </w:r>
      <w:r w:rsidR="009160E7" w:rsidRPr="006D0877">
        <w:t>typu smartwatch (inteligentne zegarki)</w:t>
      </w:r>
      <w:r w:rsidR="00267DFF" w:rsidRPr="00267DFF">
        <w:rPr>
          <w:i/>
          <w:iCs/>
        </w:rPr>
        <w:t xml:space="preserve"> </w:t>
      </w:r>
      <w:r w:rsidR="00923F31" w:rsidRPr="003E7DFF">
        <w:rPr>
          <w:i/>
          <w:iCs/>
        </w:rPr>
        <w:t xml:space="preserve">w ramach </w:t>
      </w:r>
      <w:r w:rsidR="00AF2BFE" w:rsidRPr="003E7DFF">
        <w:rPr>
          <w:i/>
          <w:iCs/>
        </w:rPr>
        <w:t>realizacji zadania „</w:t>
      </w:r>
      <w:r w:rsidR="00AF2BFE" w:rsidRPr="003E7DFF">
        <w:rPr>
          <w:b/>
          <w:bCs/>
          <w:i/>
          <w:iCs/>
        </w:rPr>
        <w:t>Utworzenie i prowadzenie Ośrodka Wsparcia i Testów</w:t>
      </w:r>
      <w:r w:rsidR="00AF2BFE" w:rsidRPr="003E7DFF">
        <w:rPr>
          <w:i/>
          <w:iCs/>
        </w:rPr>
        <w:t>” w Pruszczu Gdańskim finansowanego ze środków PFRON</w:t>
      </w:r>
    </w:p>
    <w:p w14:paraId="03FD1192" w14:textId="6436A955" w:rsidR="004B5FFE" w:rsidRDefault="004B5FFE" w:rsidP="00AA00E1">
      <w:pPr>
        <w:widowControl w:val="0"/>
        <w:autoSpaceDE w:val="0"/>
        <w:autoSpaceDN w:val="0"/>
        <w:adjustRightInd w:val="0"/>
        <w:jc w:val="both"/>
      </w:pPr>
    </w:p>
    <w:p w14:paraId="71A257A5" w14:textId="77777777" w:rsidR="003E7DFF" w:rsidRDefault="003E7DFF"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7F02F264" w14:textId="2F19ED93" w:rsidR="00A905EC" w:rsidRDefault="00ED52B2" w:rsidP="00390A85">
      <w:pPr>
        <w:widowControl w:val="0"/>
        <w:autoSpaceDE w:val="0"/>
        <w:autoSpaceDN w:val="0"/>
        <w:adjustRightInd w:val="0"/>
        <w:jc w:val="both"/>
        <w:rPr>
          <w:spacing w:val="-4"/>
        </w:rPr>
      </w:pPr>
      <w:bookmarkStart w:id="4" w:name="Pg4"/>
      <w:bookmarkEnd w:id="4"/>
      <w:r>
        <w:rPr>
          <w:spacing w:val="-4"/>
        </w:rPr>
        <w:t>Zamawiający nie wymaga wniesienia wadium.</w:t>
      </w:r>
    </w:p>
    <w:p w14:paraId="15B2B740" w14:textId="77777777" w:rsidR="00A905EC" w:rsidRDefault="00A905EC" w:rsidP="00390A85">
      <w:pPr>
        <w:widowControl w:val="0"/>
        <w:autoSpaceDE w:val="0"/>
        <w:autoSpaceDN w:val="0"/>
        <w:adjustRightInd w:val="0"/>
        <w:jc w:val="both"/>
        <w:rPr>
          <w:spacing w:val="-4"/>
        </w:rPr>
      </w:pP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lastRenderedPageBreak/>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58F47E8D"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9160E7">
        <w:t xml:space="preserve">zakup 5 zegarków dziecięcych </w:t>
      </w:r>
      <w:r w:rsidR="009160E7" w:rsidRPr="006D0877">
        <w:t>typu smartwatch (inteligentne zegarki)</w:t>
      </w:r>
      <w:r w:rsidR="00267DFF" w:rsidRPr="00267DFF">
        <w:rPr>
          <w:i/>
          <w:iCs/>
        </w:rPr>
        <w:t xml:space="preserve"> </w:t>
      </w:r>
      <w:r w:rsidR="00923F31" w:rsidRPr="00E57E1D">
        <w:rPr>
          <w:i/>
          <w:iCs/>
        </w:rPr>
        <w:t>w ramach realizacji zadania</w:t>
      </w:r>
      <w:r w:rsidR="00AF2BFE" w:rsidRPr="00E57E1D">
        <w:rPr>
          <w:i/>
          <w:iCs/>
        </w:rPr>
        <w:t xml:space="preserve"> „</w:t>
      </w:r>
      <w:r w:rsidR="00AF2BFE" w:rsidRPr="00E57E1D">
        <w:rPr>
          <w:b/>
          <w:bCs/>
          <w:i/>
          <w:iCs/>
        </w:rPr>
        <w:t>Utworzenie i prowadzenie Ośrodka Wsparcia i Testów</w:t>
      </w:r>
      <w:r w:rsidR="00AF2BFE" w:rsidRPr="00E57E1D">
        <w:rPr>
          <w:i/>
          <w:iCs/>
        </w:rPr>
        <w:t>” w Pruszczu Gdańskim finansowanego ze środków PFRON</w:t>
      </w:r>
      <w:r w:rsidR="008042CF" w:rsidRPr="00E57E1D">
        <w:rPr>
          <w:i/>
          <w:iCs/>
        </w:rP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6FECBD8A"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8410D" w:rsidRPr="00CA0026">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7438E339"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852D3C">
        <w:rPr>
          <w:b/>
          <w:spacing w:val="-2"/>
        </w:rPr>
        <w:t>7 maja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2F25A8">
        <w:rPr>
          <w:spacing w:val="-2"/>
        </w:rPr>
        <w:t>6</w:t>
      </w:r>
      <w:r w:rsidR="009A114F">
        <w:rPr>
          <w:spacing w:val="-2"/>
        </w:rPr>
        <w:t>.00.</w:t>
      </w:r>
      <w:r w:rsidR="00844253">
        <w:rPr>
          <w:spacing w:val="-2"/>
        </w:rPr>
        <w:t xml:space="preserve"> Liczy się data i godzina dostarczenia oferty do zamawiającego.</w:t>
      </w:r>
    </w:p>
    <w:p w14:paraId="2131E943" w14:textId="3C3EC7B6"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 xml:space="preserve">KRYTERIÓW I SPOSOBU </w:t>
      </w:r>
      <w:r>
        <w:rPr>
          <w:spacing w:val="-3"/>
        </w:rPr>
        <w:lastRenderedPageBreak/>
        <w:t>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568"/>
        <w:gridCol w:w="1985"/>
      </w:tblGrid>
      <w:tr w:rsidR="00894DC1" w:rsidRPr="00B87087" w14:paraId="06F66A65" w14:textId="77777777" w:rsidTr="000E3865">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4568"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1985"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0E3865">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4568"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1985" w:type="dxa"/>
          </w:tcPr>
          <w:p w14:paraId="5CA68CA9" w14:textId="647D8D93" w:rsidR="00894DC1" w:rsidRPr="00B87087" w:rsidRDefault="00B24795" w:rsidP="005665E2">
            <w:pPr>
              <w:widowControl w:val="0"/>
              <w:tabs>
                <w:tab w:val="left" w:pos="4435"/>
              </w:tabs>
              <w:autoSpaceDE w:val="0"/>
              <w:autoSpaceDN w:val="0"/>
              <w:adjustRightInd w:val="0"/>
              <w:jc w:val="both"/>
              <w:rPr>
                <w:spacing w:val="-3"/>
              </w:rPr>
            </w:pPr>
            <w:r>
              <w:rPr>
                <w:spacing w:val="-3"/>
              </w:rPr>
              <w:t>85</w:t>
            </w:r>
            <w:r w:rsidR="00894DC1" w:rsidRPr="00B87087">
              <w:rPr>
                <w:spacing w:val="-3"/>
              </w:rPr>
              <w:t xml:space="preserve"> </w:t>
            </w:r>
            <w:r w:rsidR="00F31B44">
              <w:rPr>
                <w:spacing w:val="-3"/>
              </w:rPr>
              <w:t>punktów</w:t>
            </w:r>
          </w:p>
        </w:tc>
      </w:tr>
      <w:tr w:rsidR="000E3865" w:rsidRPr="00B87087" w14:paraId="4A0B23CA" w14:textId="77777777" w:rsidTr="000E3865">
        <w:trPr>
          <w:jc w:val="center"/>
        </w:trPr>
        <w:tc>
          <w:tcPr>
            <w:tcW w:w="672" w:type="dxa"/>
          </w:tcPr>
          <w:p w14:paraId="5D33CB88" w14:textId="59A1525C" w:rsidR="000E3865" w:rsidRPr="00B87087" w:rsidRDefault="000E3865" w:rsidP="005665E2">
            <w:pPr>
              <w:widowControl w:val="0"/>
              <w:tabs>
                <w:tab w:val="left" w:pos="4435"/>
              </w:tabs>
              <w:autoSpaceDE w:val="0"/>
              <w:autoSpaceDN w:val="0"/>
              <w:adjustRightInd w:val="0"/>
              <w:jc w:val="both"/>
              <w:rPr>
                <w:spacing w:val="-3"/>
              </w:rPr>
            </w:pPr>
            <w:r>
              <w:rPr>
                <w:spacing w:val="-3"/>
              </w:rPr>
              <w:t>2.</w:t>
            </w:r>
          </w:p>
        </w:tc>
        <w:tc>
          <w:tcPr>
            <w:tcW w:w="4568" w:type="dxa"/>
          </w:tcPr>
          <w:p w14:paraId="2713F5D4" w14:textId="7200A3E8" w:rsidR="000E3865" w:rsidRPr="00B87087" w:rsidRDefault="009160E7" w:rsidP="005665E2">
            <w:pPr>
              <w:widowControl w:val="0"/>
              <w:tabs>
                <w:tab w:val="left" w:pos="4435"/>
              </w:tabs>
              <w:autoSpaceDE w:val="0"/>
              <w:autoSpaceDN w:val="0"/>
              <w:adjustRightInd w:val="0"/>
              <w:jc w:val="both"/>
              <w:rPr>
                <w:spacing w:val="-3"/>
              </w:rPr>
            </w:pPr>
            <w:r>
              <w:rPr>
                <w:spacing w:val="-3"/>
              </w:rPr>
              <w:t>Gwarancja</w:t>
            </w:r>
          </w:p>
        </w:tc>
        <w:tc>
          <w:tcPr>
            <w:tcW w:w="1985" w:type="dxa"/>
          </w:tcPr>
          <w:p w14:paraId="43CA7C30" w14:textId="6F58C83E" w:rsidR="000E3865" w:rsidRDefault="000E3865" w:rsidP="005665E2">
            <w:pPr>
              <w:widowControl w:val="0"/>
              <w:tabs>
                <w:tab w:val="left" w:pos="4435"/>
              </w:tabs>
              <w:autoSpaceDE w:val="0"/>
              <w:autoSpaceDN w:val="0"/>
              <w:adjustRightInd w:val="0"/>
              <w:jc w:val="both"/>
              <w:rPr>
                <w:spacing w:val="-3"/>
              </w:rPr>
            </w:pPr>
            <w:r>
              <w:rPr>
                <w:spacing w:val="-3"/>
              </w:rPr>
              <w:t>1</w:t>
            </w:r>
            <w:r w:rsidR="00B24795">
              <w:rPr>
                <w:spacing w:val="-3"/>
              </w:rPr>
              <w:t>5</w:t>
            </w:r>
            <w:r>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B65875F" w14:textId="77777777" w:rsidR="000E3865" w:rsidRDefault="000E3865" w:rsidP="00894DC1">
      <w:pPr>
        <w:widowControl w:val="0"/>
        <w:tabs>
          <w:tab w:val="left" w:pos="1699"/>
        </w:tabs>
        <w:autoSpaceDE w:val="0"/>
        <w:autoSpaceDN w:val="0"/>
        <w:adjustRightInd w:val="0"/>
        <w:ind w:right="-8"/>
        <w:jc w:val="both"/>
        <w:rPr>
          <w:spacing w:val="-4"/>
        </w:rPr>
      </w:pPr>
    </w:p>
    <w:p w14:paraId="6CB9D970" w14:textId="78BA31A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w:t>
      </w:r>
      <w:r w:rsidR="000E3865">
        <w:rPr>
          <w:spacing w:val="-4"/>
        </w:rPr>
        <w:t>C</w:t>
      </w:r>
      <w:r w:rsidR="00894DC1">
        <w:rPr>
          <w:spacing w:val="-4"/>
        </w:rPr>
        <w:t>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74AD3823"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w:t>
      </w:r>
      <w:r w:rsidR="00894DC1" w:rsidRPr="000E3865">
        <w:rPr>
          <w:b/>
          <w:bCs/>
          <w:spacing w:val="-3"/>
        </w:rPr>
        <w:t xml:space="preserve">x </w:t>
      </w:r>
      <w:r w:rsidR="00B24795">
        <w:rPr>
          <w:b/>
          <w:bCs/>
          <w:spacing w:val="-3"/>
        </w:rPr>
        <w:t>85</w:t>
      </w:r>
      <w:r w:rsidR="003D1306" w:rsidRPr="000E3865">
        <w:rPr>
          <w:b/>
          <w:bCs/>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428FEC17" w14:textId="3200DCB6" w:rsidR="00B24795" w:rsidRDefault="009A114F" w:rsidP="000E3865">
      <w:pPr>
        <w:widowControl w:val="0"/>
        <w:tabs>
          <w:tab w:val="left" w:pos="4435"/>
        </w:tabs>
        <w:autoSpaceDE w:val="0"/>
        <w:autoSpaceDN w:val="0"/>
        <w:adjustRightInd w:val="0"/>
        <w:jc w:val="both"/>
        <w:rPr>
          <w:spacing w:val="-3"/>
        </w:rPr>
      </w:pPr>
      <w:r>
        <w:rPr>
          <w:spacing w:val="-3"/>
        </w:rPr>
        <w:t xml:space="preserve">II </w:t>
      </w:r>
      <w:r w:rsidR="009160E7">
        <w:rPr>
          <w:spacing w:val="-3"/>
        </w:rPr>
        <w:t>Gwarancja</w:t>
      </w:r>
    </w:p>
    <w:p w14:paraId="72E05F34" w14:textId="77777777" w:rsidR="00B24795" w:rsidRDefault="00B24795" w:rsidP="000E3865">
      <w:pPr>
        <w:widowControl w:val="0"/>
        <w:tabs>
          <w:tab w:val="left" w:pos="4435"/>
        </w:tabs>
        <w:autoSpaceDE w:val="0"/>
        <w:autoSpaceDN w:val="0"/>
        <w:adjustRightInd w:val="0"/>
        <w:jc w:val="both"/>
        <w:rPr>
          <w:spacing w:val="-3"/>
        </w:rPr>
      </w:pPr>
    </w:p>
    <w:p w14:paraId="0383CC65" w14:textId="4BDC6CF4" w:rsidR="009160E7" w:rsidRDefault="009160E7" w:rsidP="009160E7">
      <w:pPr>
        <w:widowControl w:val="0"/>
        <w:autoSpaceDE w:val="0"/>
        <w:autoSpaceDN w:val="0"/>
        <w:adjustRightInd w:val="0"/>
        <w:jc w:val="both"/>
        <w:rPr>
          <w:spacing w:val="-6"/>
        </w:rPr>
      </w:pPr>
      <w:r>
        <w:rPr>
          <w:spacing w:val="-6"/>
        </w:rPr>
        <w:t>- min. 48 miesięcy od podpisania umowy – 15 punktów</w:t>
      </w:r>
    </w:p>
    <w:p w14:paraId="7244E07B" w14:textId="68B2B553" w:rsidR="009160E7" w:rsidRDefault="009160E7" w:rsidP="009160E7">
      <w:pPr>
        <w:widowControl w:val="0"/>
        <w:autoSpaceDE w:val="0"/>
        <w:autoSpaceDN w:val="0"/>
        <w:adjustRightInd w:val="0"/>
        <w:jc w:val="both"/>
        <w:rPr>
          <w:spacing w:val="-6"/>
        </w:rPr>
      </w:pPr>
      <w:r>
        <w:rPr>
          <w:spacing w:val="-6"/>
        </w:rPr>
        <w:t>- od 36 miesięcy do 47 miesięcy włącznie, od podpisania umowy – 10 punktów</w:t>
      </w:r>
    </w:p>
    <w:p w14:paraId="5764CBD0" w14:textId="40344CCB" w:rsidR="009160E7" w:rsidRDefault="009160E7" w:rsidP="009160E7">
      <w:pPr>
        <w:widowControl w:val="0"/>
        <w:autoSpaceDE w:val="0"/>
        <w:autoSpaceDN w:val="0"/>
        <w:adjustRightInd w:val="0"/>
        <w:jc w:val="both"/>
        <w:rPr>
          <w:spacing w:val="-6"/>
        </w:rPr>
      </w:pPr>
      <w:r>
        <w:rPr>
          <w:spacing w:val="-6"/>
        </w:rPr>
        <w:t>- od 25 miesięcy włącznie do 35 miesięcy włącznie od podpisania umowy - 5 punktów</w:t>
      </w:r>
    </w:p>
    <w:p w14:paraId="2AD801A6" w14:textId="77777777" w:rsidR="000E3865" w:rsidRDefault="000E3865" w:rsidP="000E3865">
      <w:pPr>
        <w:widowControl w:val="0"/>
        <w:tabs>
          <w:tab w:val="left" w:pos="4435"/>
        </w:tabs>
        <w:autoSpaceDE w:val="0"/>
        <w:autoSpaceDN w:val="0"/>
        <w:adjustRightInd w:val="0"/>
        <w:jc w:val="both"/>
        <w:rPr>
          <w:spacing w:val="-3"/>
        </w:rPr>
      </w:pPr>
    </w:p>
    <w:p w14:paraId="6521D824" w14:textId="77777777" w:rsidR="00894DC1" w:rsidRDefault="00894DC1" w:rsidP="00894DC1">
      <w:pPr>
        <w:widowControl w:val="0"/>
        <w:autoSpaceDE w:val="0"/>
        <w:autoSpaceDN w:val="0"/>
        <w:adjustRightInd w:val="0"/>
        <w:ind w:right="-8"/>
        <w:jc w:val="both"/>
      </w:pPr>
      <w:bookmarkStart w:id="5" w:name="Pg6"/>
      <w:bookmarkEnd w:id="5"/>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6" w:name="Pg8"/>
      <w:bookmarkEnd w:id="6"/>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lastRenderedPageBreak/>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E0BD328"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 xml:space="preserve">dostaw </w:t>
      </w:r>
      <w:r w:rsidR="0012142F">
        <w:t>sprzętu</w:t>
      </w:r>
      <w:r w:rsidRPr="00332B69">
        <w:t xml:space="preserve"> niezbędn</w:t>
      </w:r>
      <w:r w:rsidR="0012142F">
        <w:t>ego</w:t>
      </w:r>
      <w:r w:rsidRPr="00332B69">
        <w:t xml:space="preserve">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7" w:name="Pg9"/>
      <w:bookmarkEnd w:id="7"/>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2A0262C8" w14:textId="56186098" w:rsidR="00AF2BFE" w:rsidRDefault="00AF2BFE" w:rsidP="00B24795">
      <w:pPr>
        <w:widowControl w:val="0"/>
        <w:tabs>
          <w:tab w:val="left" w:pos="6372"/>
        </w:tabs>
        <w:autoSpaceDE w:val="0"/>
        <w:autoSpaceDN w:val="0"/>
        <w:adjustRightInd w:val="0"/>
        <w:rPr>
          <w:spacing w:val="-2"/>
        </w:rPr>
      </w:pPr>
    </w:p>
    <w:p w14:paraId="41B19905" w14:textId="77777777" w:rsidR="00B24795" w:rsidRDefault="00B24795" w:rsidP="00B24795">
      <w:pPr>
        <w:widowControl w:val="0"/>
        <w:tabs>
          <w:tab w:val="left" w:pos="6372"/>
        </w:tabs>
        <w:autoSpaceDE w:val="0"/>
        <w:autoSpaceDN w:val="0"/>
        <w:adjustRightInd w:val="0"/>
        <w:rPr>
          <w:spacing w:val="-2"/>
        </w:rPr>
      </w:pPr>
    </w:p>
    <w:p w14:paraId="4C6C5DA0" w14:textId="77777777" w:rsidR="00B24795" w:rsidRDefault="00B24795" w:rsidP="00B24795">
      <w:pPr>
        <w:widowControl w:val="0"/>
        <w:tabs>
          <w:tab w:val="left" w:pos="6372"/>
        </w:tabs>
        <w:autoSpaceDE w:val="0"/>
        <w:autoSpaceDN w:val="0"/>
        <w:adjustRightInd w:val="0"/>
        <w:rPr>
          <w:spacing w:val="-2"/>
        </w:rPr>
      </w:pPr>
    </w:p>
    <w:p w14:paraId="4D023911" w14:textId="77777777" w:rsidR="0087034D" w:rsidRDefault="0087034D" w:rsidP="00B24795">
      <w:pPr>
        <w:widowControl w:val="0"/>
        <w:tabs>
          <w:tab w:val="left" w:pos="6372"/>
        </w:tabs>
        <w:autoSpaceDE w:val="0"/>
        <w:autoSpaceDN w:val="0"/>
        <w:adjustRightInd w:val="0"/>
        <w:rPr>
          <w:spacing w:val="-2"/>
        </w:rPr>
      </w:pPr>
    </w:p>
    <w:p w14:paraId="5C522677" w14:textId="77777777" w:rsidR="0087034D" w:rsidRDefault="0087034D" w:rsidP="00B24795">
      <w:pPr>
        <w:widowControl w:val="0"/>
        <w:tabs>
          <w:tab w:val="left" w:pos="6372"/>
        </w:tabs>
        <w:autoSpaceDE w:val="0"/>
        <w:autoSpaceDN w:val="0"/>
        <w:adjustRightInd w:val="0"/>
        <w:rPr>
          <w:spacing w:val="-2"/>
        </w:rPr>
      </w:pPr>
    </w:p>
    <w:p w14:paraId="03888181" w14:textId="77777777" w:rsidR="0087034D" w:rsidRDefault="0087034D" w:rsidP="00B24795">
      <w:pPr>
        <w:widowControl w:val="0"/>
        <w:tabs>
          <w:tab w:val="left" w:pos="6372"/>
        </w:tabs>
        <w:autoSpaceDE w:val="0"/>
        <w:autoSpaceDN w:val="0"/>
        <w:adjustRightInd w:val="0"/>
        <w:rPr>
          <w:spacing w:val="-2"/>
        </w:rPr>
      </w:pPr>
    </w:p>
    <w:p w14:paraId="017FA17E" w14:textId="77777777" w:rsidR="0087034D" w:rsidRDefault="0087034D" w:rsidP="00B24795">
      <w:pPr>
        <w:widowControl w:val="0"/>
        <w:tabs>
          <w:tab w:val="left" w:pos="6372"/>
        </w:tabs>
        <w:autoSpaceDE w:val="0"/>
        <w:autoSpaceDN w:val="0"/>
        <w:adjustRightInd w:val="0"/>
        <w:rPr>
          <w:spacing w:val="-2"/>
        </w:rPr>
      </w:pPr>
    </w:p>
    <w:p w14:paraId="003E84BC" w14:textId="7976C7C8" w:rsidR="00D83360" w:rsidRDefault="00D83360"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4795A09E" w14:textId="77777777" w:rsidR="00A905EC" w:rsidRDefault="00A905EC" w:rsidP="005451F7">
      <w:pPr>
        <w:widowControl w:val="0"/>
        <w:tabs>
          <w:tab w:val="left" w:pos="6372"/>
        </w:tabs>
        <w:autoSpaceDE w:val="0"/>
        <w:autoSpaceDN w:val="0"/>
        <w:adjustRightInd w:val="0"/>
        <w:jc w:val="both"/>
        <w:rPr>
          <w:spacing w:val="-3"/>
        </w:rPr>
      </w:pPr>
    </w:p>
    <w:p w14:paraId="23795985" w14:textId="042CD936"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0340D2AC" w14:textId="77777777" w:rsidR="00CC07F7" w:rsidRDefault="00CC07F7" w:rsidP="00390A85">
      <w:pPr>
        <w:widowControl w:val="0"/>
        <w:autoSpaceDE w:val="0"/>
        <w:autoSpaceDN w:val="0"/>
        <w:adjustRightInd w:val="0"/>
        <w:spacing w:before="144" w:line="276" w:lineRule="exact"/>
        <w:jc w:val="center"/>
        <w:rPr>
          <w:spacing w:val="-3"/>
        </w:rPr>
      </w:pPr>
    </w:p>
    <w:p w14:paraId="69DFCD79" w14:textId="35B1DB8F" w:rsidR="00390A85"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3E5937E" w14:textId="77777777" w:rsidR="00CC07F7" w:rsidRPr="00B87087" w:rsidRDefault="00CC07F7" w:rsidP="00390A85">
      <w:pPr>
        <w:widowControl w:val="0"/>
        <w:autoSpaceDE w:val="0"/>
        <w:autoSpaceDN w:val="0"/>
        <w:adjustRightInd w:val="0"/>
        <w:spacing w:before="144" w:line="276" w:lineRule="exact"/>
        <w:jc w:val="center"/>
        <w:rPr>
          <w:spacing w:val="-3"/>
        </w:rPr>
      </w:pP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D0CD5" w:rsidRDefault="00390A85" w:rsidP="00390A85">
      <w:pPr>
        <w:widowControl w:val="0"/>
        <w:autoSpaceDE w:val="0"/>
        <w:autoSpaceDN w:val="0"/>
        <w:adjustRightInd w:val="0"/>
        <w:spacing w:line="480" w:lineRule="auto"/>
        <w:jc w:val="both"/>
        <w:rPr>
          <w:spacing w:val="-3"/>
          <w:u w:val="single"/>
        </w:rPr>
      </w:pPr>
      <w:r w:rsidRPr="00BD0CD5">
        <w:rPr>
          <w:spacing w:val="-3"/>
          <w:u w:val="single"/>
        </w:rPr>
        <w:t>Dane Wykonawcy:</w:t>
      </w:r>
    </w:p>
    <w:p w14:paraId="36406647" w14:textId="67B9DEB4"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30EF08F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2BF74496" w14:textId="5D37A6B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0394AB02" w:rsidR="00DB6A27" w:rsidRDefault="00267DFF" w:rsidP="00DB6A27">
      <w:pPr>
        <w:widowControl w:val="0"/>
        <w:autoSpaceDE w:val="0"/>
        <w:autoSpaceDN w:val="0"/>
        <w:adjustRightInd w:val="0"/>
        <w:jc w:val="center"/>
        <w:rPr>
          <w:spacing w:val="-4"/>
        </w:rPr>
      </w:pPr>
      <w:r>
        <w:t>w związku z</w:t>
      </w:r>
      <w:r w:rsidR="00390A85" w:rsidRPr="00B87087">
        <w:t xml:space="preserve"> </w:t>
      </w:r>
      <w:r w:rsidR="00390A85">
        <w:rPr>
          <w:spacing w:val="-4"/>
        </w:rPr>
        <w:t>zapytani</w:t>
      </w:r>
      <w:r>
        <w:rPr>
          <w:spacing w:val="-4"/>
        </w:rPr>
        <w:t>em</w:t>
      </w:r>
      <w:r w:rsidR="00390A85">
        <w:rPr>
          <w:spacing w:val="-4"/>
        </w:rPr>
        <w:t xml:space="preserve"> ofertow</w:t>
      </w:r>
      <w:r>
        <w:rPr>
          <w:spacing w:val="-4"/>
        </w:rPr>
        <w:t>ym</w:t>
      </w:r>
      <w:r w:rsidR="00DB6A27">
        <w:rPr>
          <w:spacing w:val="-4"/>
        </w:rPr>
        <w:t>:</w:t>
      </w:r>
    </w:p>
    <w:p w14:paraId="015E297F" w14:textId="61B6DE17" w:rsidR="00AF2BFE" w:rsidRPr="00A33742" w:rsidRDefault="0087034D" w:rsidP="00AF2BFE">
      <w:pPr>
        <w:widowControl w:val="0"/>
        <w:autoSpaceDE w:val="0"/>
        <w:autoSpaceDN w:val="0"/>
        <w:adjustRightInd w:val="0"/>
        <w:jc w:val="center"/>
      </w:pPr>
      <w:r>
        <w:t xml:space="preserve">zakup 5 zegarków dziecięcych </w:t>
      </w:r>
      <w:r w:rsidRPr="006D0877">
        <w:t>typu smartwatch (inteligentne zegarki)</w:t>
      </w:r>
      <w:r>
        <w:t xml:space="preserve"> </w:t>
      </w:r>
      <w:r w:rsidR="00B30C7D">
        <w:t>w ramach</w:t>
      </w:r>
      <w:r w:rsidR="00AF2BFE" w:rsidRPr="00A33742">
        <w:t xml:space="preserve">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9712A4A"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19" w:type="dxa"/>
        <w:tblInd w:w="53" w:type="dxa"/>
        <w:tblCellMar>
          <w:left w:w="70" w:type="dxa"/>
          <w:right w:w="70" w:type="dxa"/>
        </w:tblCellMar>
        <w:tblLook w:val="04A0" w:firstRow="1" w:lastRow="0" w:firstColumn="1" w:lastColumn="0" w:noHBand="0" w:noVBand="1"/>
      </w:tblPr>
      <w:tblGrid>
        <w:gridCol w:w="1021"/>
        <w:gridCol w:w="2340"/>
        <w:gridCol w:w="1107"/>
        <w:gridCol w:w="1133"/>
        <w:gridCol w:w="722"/>
        <w:gridCol w:w="1411"/>
        <w:gridCol w:w="2185"/>
      </w:tblGrid>
      <w:tr w:rsidR="00F31B44" w:rsidRPr="00E51833" w14:paraId="1F3ED336" w14:textId="77777777" w:rsidTr="0087034D">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0"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107"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5E57B756" w:rsidR="00F31B44" w:rsidRPr="00E51833" w:rsidRDefault="00F31B44" w:rsidP="00E51833">
            <w:pPr>
              <w:jc w:val="center"/>
              <w:rPr>
                <w:b/>
                <w:bCs/>
                <w:color w:val="000000"/>
              </w:rPr>
            </w:pPr>
            <w:r>
              <w:rPr>
                <w:b/>
                <w:bCs/>
                <w:color w:val="000000"/>
              </w:rPr>
              <w:t xml:space="preserve">Liczba </w:t>
            </w:r>
            <w:r w:rsidR="0087034D">
              <w:rPr>
                <w:b/>
                <w:bCs/>
                <w:color w:val="000000"/>
              </w:rPr>
              <w:t xml:space="preserve">sztuk </w:t>
            </w:r>
          </w:p>
        </w:tc>
        <w:tc>
          <w:tcPr>
            <w:tcW w:w="1133"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7C81AE33" w14:textId="24C70E69" w:rsidR="00F31B44" w:rsidRPr="00B30C7D" w:rsidRDefault="00B30C7D" w:rsidP="00B76E14">
            <w:pPr>
              <w:jc w:val="center"/>
              <w:rPr>
                <w:rFonts w:ascii="Calibri" w:hAnsi="Calibri"/>
                <w:color w:val="000000"/>
                <w:sz w:val="22"/>
                <w:szCs w:val="22"/>
              </w:rPr>
            </w:pPr>
            <w:r>
              <w:rPr>
                <w:b/>
                <w:bCs/>
                <w:color w:val="000000"/>
              </w:rPr>
              <w:t>Cena netto za</w:t>
            </w:r>
            <w:r w:rsidR="00B76E14">
              <w:rPr>
                <w:b/>
                <w:bCs/>
                <w:color w:val="000000"/>
              </w:rPr>
              <w:br/>
            </w:r>
            <w:r w:rsidR="00FC6169">
              <w:rPr>
                <w:b/>
                <w:bCs/>
                <w:color w:val="000000"/>
              </w:rPr>
              <w:t>5 sztuk</w:t>
            </w:r>
          </w:p>
        </w:tc>
        <w:tc>
          <w:tcPr>
            <w:tcW w:w="72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411" w:type="dxa"/>
            <w:vMerge w:val="restart"/>
            <w:tcBorders>
              <w:top w:val="single" w:sz="4" w:space="0" w:color="auto"/>
              <w:left w:val="single" w:sz="4" w:space="0" w:color="auto"/>
              <w:right w:val="single" w:sz="4" w:space="0" w:color="auto"/>
            </w:tcBorders>
            <w:shd w:val="clear" w:color="000000" w:fill="808080"/>
          </w:tcPr>
          <w:p w14:paraId="041294EF" w14:textId="77777777" w:rsidR="00FC6169" w:rsidRDefault="00FC6169" w:rsidP="00E51833">
            <w:pPr>
              <w:jc w:val="center"/>
              <w:rPr>
                <w:b/>
                <w:bCs/>
                <w:color w:val="000000"/>
              </w:rPr>
            </w:pPr>
          </w:p>
          <w:p w14:paraId="6831EB0C" w14:textId="57E84DFE" w:rsidR="00F31B44" w:rsidRPr="00D6415C" w:rsidRDefault="00B30C7D" w:rsidP="00FC6169">
            <w:pPr>
              <w:rPr>
                <w:b/>
                <w:bCs/>
                <w:color w:val="000000"/>
                <w:sz w:val="16"/>
                <w:szCs w:val="16"/>
              </w:rPr>
            </w:pPr>
            <w:r>
              <w:rPr>
                <w:b/>
                <w:bCs/>
                <w:color w:val="000000"/>
              </w:rPr>
              <w:t xml:space="preserve">Cena brutto za </w:t>
            </w:r>
            <w:r w:rsidR="00FC6169">
              <w:rPr>
                <w:b/>
                <w:bCs/>
                <w:color w:val="000000"/>
              </w:rPr>
              <w:t>5 sztuk</w:t>
            </w:r>
          </w:p>
        </w:tc>
        <w:tc>
          <w:tcPr>
            <w:tcW w:w="218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87034D">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0"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107"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133"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72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411"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2185" w:type="dxa"/>
            <w:tcBorders>
              <w:top w:val="nil"/>
              <w:left w:val="single" w:sz="4" w:space="0" w:color="auto"/>
              <w:bottom w:val="nil"/>
              <w:right w:val="single" w:sz="8" w:space="0" w:color="auto"/>
            </w:tcBorders>
            <w:shd w:val="clear" w:color="000000" w:fill="808080"/>
          </w:tcPr>
          <w:p w14:paraId="1337E2AE" w14:textId="4D258471" w:rsidR="00F31B44" w:rsidRPr="00E51833" w:rsidRDefault="00F31B44" w:rsidP="00324DA3">
            <w:pPr>
              <w:jc w:val="center"/>
              <w:rPr>
                <w:b/>
                <w:bCs/>
                <w:color w:val="000000"/>
              </w:rPr>
            </w:pPr>
            <w:r>
              <w:rPr>
                <w:b/>
                <w:bCs/>
                <w:color w:val="000000"/>
              </w:rPr>
              <w:t xml:space="preserve">Wartość  </w:t>
            </w:r>
            <w:r w:rsidR="00B30C7D">
              <w:rPr>
                <w:b/>
                <w:bCs/>
                <w:color w:val="000000"/>
              </w:rPr>
              <w:t xml:space="preserve">brutto </w:t>
            </w:r>
            <w:r>
              <w:rPr>
                <w:b/>
                <w:bCs/>
                <w:color w:val="000000"/>
              </w:rPr>
              <w:t xml:space="preserve"> słownie</w:t>
            </w:r>
            <w:r w:rsidRPr="00E51833">
              <w:rPr>
                <w:b/>
                <w:bCs/>
                <w:color w:val="000000"/>
              </w:rPr>
              <w:t xml:space="preserve"> </w:t>
            </w:r>
          </w:p>
        </w:tc>
      </w:tr>
      <w:tr w:rsidR="00F31B44" w:rsidRPr="00E51833" w14:paraId="1FD14BDA" w14:textId="77777777" w:rsidTr="0087034D">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0"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107"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133"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72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411"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218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87034D">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0"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107"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133" w:type="dxa"/>
            <w:tcBorders>
              <w:top w:val="nil"/>
              <w:left w:val="single" w:sz="4" w:space="0" w:color="auto"/>
              <w:bottom w:val="single" w:sz="8" w:space="0" w:color="auto"/>
              <w:right w:val="single" w:sz="8" w:space="0" w:color="auto"/>
            </w:tcBorders>
            <w:shd w:val="clear" w:color="auto" w:fill="BFBFBF"/>
            <w:vAlign w:val="center"/>
          </w:tcPr>
          <w:p w14:paraId="0CA7BFFC" w14:textId="7C27DE5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w:t>
            </w:r>
            <w:r w:rsidR="00B30C7D">
              <w:rPr>
                <w:spacing w:val="-2"/>
                <w:sz w:val="16"/>
                <w:szCs w:val="16"/>
              </w:rPr>
              <w:t>a</w:t>
            </w:r>
            <w:r w:rsidRPr="00D6415C">
              <w:rPr>
                <w:spacing w:val="-2"/>
                <w:sz w:val="16"/>
                <w:szCs w:val="16"/>
              </w:rPr>
              <w:t xml:space="preserve"> </w:t>
            </w:r>
            <w:r>
              <w:rPr>
                <w:spacing w:val="-2"/>
                <w:sz w:val="16"/>
                <w:szCs w:val="16"/>
              </w:rPr>
              <w:t>4</w:t>
            </w:r>
          </w:p>
        </w:tc>
        <w:tc>
          <w:tcPr>
            <w:tcW w:w="72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411"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218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87034D">
        <w:trPr>
          <w:trHeight w:val="330"/>
        </w:trPr>
        <w:tc>
          <w:tcPr>
            <w:tcW w:w="1021" w:type="dxa"/>
            <w:tcBorders>
              <w:top w:val="nil"/>
              <w:left w:val="single" w:sz="8" w:space="0" w:color="auto"/>
              <w:bottom w:val="single" w:sz="4" w:space="0" w:color="auto"/>
              <w:right w:val="single" w:sz="8" w:space="0" w:color="auto"/>
            </w:tcBorders>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0" w:type="dxa"/>
            <w:tcBorders>
              <w:top w:val="nil"/>
              <w:left w:val="nil"/>
              <w:bottom w:val="single" w:sz="4" w:space="0" w:color="auto"/>
              <w:right w:val="single" w:sz="4" w:space="0" w:color="auto"/>
            </w:tcBorders>
          </w:tcPr>
          <w:p w14:paraId="26C25E15" w14:textId="0B61629D" w:rsidR="005451F7" w:rsidRPr="00AA00E1" w:rsidRDefault="0087034D" w:rsidP="00AF2BFE">
            <w:pPr>
              <w:widowControl w:val="0"/>
              <w:autoSpaceDE w:val="0"/>
              <w:autoSpaceDN w:val="0"/>
              <w:adjustRightInd w:val="0"/>
            </w:pPr>
            <w:r>
              <w:t xml:space="preserve">Zakup zegarków dziecięcych </w:t>
            </w:r>
            <w:r w:rsidRPr="006D0877">
              <w:t>typu smartwatch (inteligentne zegarki)</w:t>
            </w:r>
          </w:p>
        </w:tc>
        <w:tc>
          <w:tcPr>
            <w:tcW w:w="1107" w:type="dxa"/>
            <w:tcBorders>
              <w:top w:val="single" w:sz="4" w:space="0" w:color="auto"/>
              <w:left w:val="single" w:sz="4" w:space="0" w:color="auto"/>
              <w:bottom w:val="single" w:sz="4" w:space="0" w:color="auto"/>
              <w:right w:val="single" w:sz="4" w:space="0" w:color="auto"/>
            </w:tcBorders>
          </w:tcPr>
          <w:p w14:paraId="21273D9B" w14:textId="6684E021" w:rsidR="00AF2BFE" w:rsidRPr="00E51833" w:rsidRDefault="00B30C7D" w:rsidP="00AF2BFE">
            <w:pPr>
              <w:jc w:val="both"/>
              <w:rPr>
                <w:color w:val="000000"/>
              </w:rPr>
            </w:pPr>
            <w:r>
              <w:rPr>
                <w:color w:val="000000"/>
              </w:rPr>
              <w:t xml:space="preserve">  </w:t>
            </w:r>
            <w:r w:rsidR="0087034D">
              <w:rPr>
                <w:color w:val="000000"/>
              </w:rPr>
              <w:t>5 sztuk</w:t>
            </w:r>
          </w:p>
        </w:tc>
        <w:tc>
          <w:tcPr>
            <w:tcW w:w="1133" w:type="dxa"/>
            <w:tcBorders>
              <w:top w:val="nil"/>
              <w:left w:val="single" w:sz="4" w:space="0" w:color="auto"/>
              <w:bottom w:val="single" w:sz="4" w:space="0" w:color="auto"/>
              <w:right w:val="single" w:sz="8" w:space="0" w:color="auto"/>
            </w:tcBorders>
            <w:vAlign w:val="bottom"/>
            <w:hideMark/>
          </w:tcPr>
          <w:p w14:paraId="09A02639" w14:textId="4FB656A8" w:rsidR="00AF2BFE" w:rsidRPr="00E51833" w:rsidRDefault="00AF2BFE" w:rsidP="00AF2BFE">
            <w:pPr>
              <w:jc w:val="both"/>
              <w:rPr>
                <w:color w:val="000000"/>
              </w:rPr>
            </w:pPr>
            <w:r w:rsidRPr="00E51833">
              <w:rPr>
                <w:color w:val="000000"/>
              </w:rPr>
              <w:t> </w:t>
            </w:r>
          </w:p>
        </w:tc>
        <w:tc>
          <w:tcPr>
            <w:tcW w:w="722" w:type="dxa"/>
            <w:tcBorders>
              <w:top w:val="nil"/>
              <w:left w:val="nil"/>
              <w:bottom w:val="single" w:sz="4" w:space="0" w:color="auto"/>
              <w:right w:val="single" w:sz="4" w:space="0" w:color="auto"/>
            </w:tcBorders>
            <w:vAlign w:val="center"/>
            <w:hideMark/>
          </w:tcPr>
          <w:p w14:paraId="5FE6FCF9" w14:textId="77777777" w:rsidR="00AF2BFE" w:rsidRPr="00E51833" w:rsidRDefault="00AF2BFE" w:rsidP="00AF2BFE">
            <w:pPr>
              <w:jc w:val="center"/>
              <w:rPr>
                <w:color w:val="000000"/>
              </w:rPr>
            </w:pPr>
          </w:p>
        </w:tc>
        <w:tc>
          <w:tcPr>
            <w:tcW w:w="1411"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218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tbl>
      <w:tblPr>
        <w:tblStyle w:val="Tabela-Siatka"/>
        <w:tblW w:w="9781" w:type="dxa"/>
        <w:tblInd w:w="137" w:type="dxa"/>
        <w:tblLook w:val="04A0" w:firstRow="1" w:lastRow="0" w:firstColumn="1" w:lastColumn="0" w:noHBand="0" w:noVBand="1"/>
      </w:tblPr>
      <w:tblGrid>
        <w:gridCol w:w="992"/>
        <w:gridCol w:w="4536"/>
        <w:gridCol w:w="4253"/>
      </w:tblGrid>
      <w:tr w:rsidR="00FC6169" w14:paraId="35739482" w14:textId="7E4500EA" w:rsidTr="00FC6169">
        <w:trPr>
          <w:trHeight w:val="370"/>
        </w:trPr>
        <w:tc>
          <w:tcPr>
            <w:tcW w:w="992" w:type="dxa"/>
          </w:tcPr>
          <w:p w14:paraId="0E8BA96D" w14:textId="1A8ADF4F" w:rsidR="00FC6169" w:rsidRPr="00B76E14" w:rsidRDefault="00FC6169" w:rsidP="00390A85">
            <w:pPr>
              <w:widowControl w:val="0"/>
              <w:tabs>
                <w:tab w:val="left" w:pos="1843"/>
              </w:tabs>
              <w:autoSpaceDE w:val="0"/>
              <w:autoSpaceDN w:val="0"/>
              <w:adjustRightInd w:val="0"/>
              <w:ind w:right="-8"/>
              <w:jc w:val="both"/>
              <w:rPr>
                <w:b/>
                <w:bCs/>
                <w:spacing w:val="-3"/>
              </w:rPr>
            </w:pPr>
            <w:r w:rsidRPr="00B76E14">
              <w:rPr>
                <w:b/>
                <w:bCs/>
                <w:spacing w:val="-3"/>
              </w:rPr>
              <w:t>2</w:t>
            </w:r>
          </w:p>
        </w:tc>
        <w:tc>
          <w:tcPr>
            <w:tcW w:w="4536" w:type="dxa"/>
          </w:tcPr>
          <w:p w14:paraId="1EEF82D5" w14:textId="132EC4FD" w:rsidR="00FC6169" w:rsidRDefault="00FC6169" w:rsidP="00390A85">
            <w:pPr>
              <w:widowControl w:val="0"/>
              <w:tabs>
                <w:tab w:val="left" w:pos="1843"/>
              </w:tabs>
              <w:autoSpaceDE w:val="0"/>
              <w:autoSpaceDN w:val="0"/>
              <w:adjustRightInd w:val="0"/>
              <w:ind w:right="-8"/>
              <w:jc w:val="both"/>
              <w:rPr>
                <w:spacing w:val="-3"/>
              </w:rPr>
            </w:pPr>
            <w:r>
              <w:rPr>
                <w:spacing w:val="-3"/>
              </w:rPr>
              <w:t>Gwarancja – proszę podać ilość miesięcy</w:t>
            </w:r>
          </w:p>
        </w:tc>
        <w:tc>
          <w:tcPr>
            <w:tcW w:w="4253" w:type="dxa"/>
          </w:tcPr>
          <w:p w14:paraId="384110C3" w14:textId="77777777" w:rsidR="00FC6169" w:rsidRDefault="00FC6169" w:rsidP="00390A85">
            <w:pPr>
              <w:widowControl w:val="0"/>
              <w:tabs>
                <w:tab w:val="left" w:pos="1843"/>
              </w:tabs>
              <w:autoSpaceDE w:val="0"/>
              <w:autoSpaceDN w:val="0"/>
              <w:adjustRightInd w:val="0"/>
              <w:ind w:right="-8"/>
              <w:jc w:val="both"/>
              <w:rPr>
                <w:spacing w:val="-3"/>
              </w:rPr>
            </w:pPr>
          </w:p>
        </w:tc>
      </w:tr>
    </w:tbl>
    <w:p w14:paraId="3227E296" w14:textId="77777777" w:rsidR="00267DFF" w:rsidRDefault="00267DFF" w:rsidP="00390A85">
      <w:pPr>
        <w:widowControl w:val="0"/>
        <w:tabs>
          <w:tab w:val="left" w:leader="dot" w:pos="5150"/>
        </w:tabs>
        <w:autoSpaceDE w:val="0"/>
        <w:autoSpaceDN w:val="0"/>
        <w:adjustRightInd w:val="0"/>
        <w:spacing w:line="276" w:lineRule="exact"/>
        <w:jc w:val="both"/>
        <w:rPr>
          <w:spacing w:val="-5"/>
        </w:rPr>
      </w:pPr>
    </w:p>
    <w:p w14:paraId="447928FB" w14:textId="3B02F8FE" w:rsidR="00276542" w:rsidRDefault="00276542" w:rsidP="00276542">
      <w:pPr>
        <w:tabs>
          <w:tab w:val="left" w:pos="1488"/>
        </w:tabs>
        <w:spacing w:line="360" w:lineRule="auto"/>
      </w:pPr>
      <w:r>
        <w:tab/>
      </w:r>
    </w:p>
    <w:p w14:paraId="65FC21DD" w14:textId="68F64790" w:rsidR="00267DFF" w:rsidRPr="00267DFF" w:rsidRDefault="004B76CC" w:rsidP="00267DFF">
      <w:pPr>
        <w:spacing w:line="360" w:lineRule="auto"/>
      </w:pPr>
      <w:r>
        <w:t>Marka/ producent</w:t>
      </w:r>
      <w:r w:rsidR="00CC07F7">
        <w:t xml:space="preserve"> </w:t>
      </w:r>
      <w:r w:rsidR="00267DFF" w:rsidRPr="00267DFF">
        <w:t>urządzenia: ……………………………</w:t>
      </w:r>
      <w:r>
        <w:t>..</w:t>
      </w:r>
      <w:r w:rsidR="00267DFF" w:rsidRPr="00267DFF">
        <w:t>……</w:t>
      </w:r>
    </w:p>
    <w:p w14:paraId="14ABF580" w14:textId="0D263AA3" w:rsidR="00267DFF" w:rsidRPr="00267DFF" w:rsidRDefault="004B76CC" w:rsidP="00267DFF">
      <w:pPr>
        <w:spacing w:line="360" w:lineRule="auto"/>
      </w:pPr>
      <w:r>
        <w:t>Pełna nazwa modelu urządzenia</w:t>
      </w:r>
      <w:r w:rsidR="00267DFF" w:rsidRPr="00267DFF">
        <w:t>: …………………………………</w:t>
      </w:r>
    </w:p>
    <w:p w14:paraId="23F5FDA7" w14:textId="4CE4A14D" w:rsidR="00267DFF" w:rsidRDefault="004B76CC" w:rsidP="00267DFF">
      <w:pPr>
        <w:spacing w:line="360" w:lineRule="auto"/>
      </w:pPr>
      <w:r>
        <w:t xml:space="preserve">Numer katalogowy/EAN (jeśli dostępny) </w:t>
      </w:r>
      <w:r w:rsidR="00267DFF" w:rsidRPr="00267DFF">
        <w:t xml:space="preserve"> …………………</w:t>
      </w:r>
      <w:r>
        <w:t>…</w:t>
      </w:r>
      <w:r w:rsidR="00267DFF" w:rsidRPr="00267DFF">
        <w:t>…</w:t>
      </w:r>
      <w:r w:rsidR="00267DFF">
        <w:t>.</w:t>
      </w:r>
    </w:p>
    <w:p w14:paraId="2FDD2A7C" w14:textId="51F15A87" w:rsidR="004B76CC" w:rsidRPr="004B76CC" w:rsidRDefault="004B76CC" w:rsidP="004B76CC">
      <w:pPr>
        <w:spacing w:line="360" w:lineRule="auto"/>
      </w:pPr>
    </w:p>
    <w:p w14:paraId="15E63A0D" w14:textId="77777777" w:rsidR="009979AE" w:rsidRDefault="009979AE" w:rsidP="00267DFF">
      <w:pPr>
        <w:widowControl w:val="0"/>
        <w:tabs>
          <w:tab w:val="left" w:leader="dot" w:pos="5150"/>
        </w:tabs>
        <w:autoSpaceDE w:val="0"/>
        <w:autoSpaceDN w:val="0"/>
        <w:adjustRightInd w:val="0"/>
        <w:spacing w:line="360" w:lineRule="auto"/>
        <w:jc w:val="both"/>
        <w:rPr>
          <w:spacing w:val="-5"/>
        </w:rPr>
      </w:pPr>
    </w:p>
    <w:p w14:paraId="7240097A" w14:textId="52C976FA" w:rsidR="00390A85" w:rsidRDefault="00390A85" w:rsidP="00267DFF">
      <w:pPr>
        <w:widowControl w:val="0"/>
        <w:tabs>
          <w:tab w:val="left" w:leader="dot" w:pos="5150"/>
        </w:tabs>
        <w:autoSpaceDE w:val="0"/>
        <w:autoSpaceDN w:val="0"/>
        <w:adjustRightInd w:val="0"/>
        <w:spacing w:line="360" w:lineRule="auto"/>
        <w:jc w:val="both"/>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r w:rsidR="00267DFF">
        <w:rPr>
          <w:spacing w:val="-5"/>
        </w:rPr>
        <w:t xml:space="preserve"> </w:t>
      </w:r>
      <w:r>
        <w:rPr>
          <w:spacing w:val="-5"/>
        </w:rPr>
        <w:t>Zamawiający będzie rozliczał się z Wykonawcą z rzeczywiście wykorzystanych</w:t>
      </w:r>
      <w:r w:rsidR="00267DFF">
        <w:rPr>
          <w:spacing w:val="-5"/>
        </w:rPr>
        <w:t>,</w:t>
      </w:r>
      <w:r>
        <w:rPr>
          <w:spacing w:val="-5"/>
        </w:rPr>
        <w:t xml:space="preserve">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84580A2" w14:textId="77777777" w:rsidR="00CC07F7" w:rsidRDefault="00CC07F7" w:rsidP="00267DFF">
      <w:pPr>
        <w:widowControl w:val="0"/>
        <w:tabs>
          <w:tab w:val="left" w:leader="dot" w:pos="5150"/>
        </w:tabs>
        <w:autoSpaceDE w:val="0"/>
        <w:autoSpaceDN w:val="0"/>
        <w:adjustRightInd w:val="0"/>
        <w:spacing w:line="360" w:lineRule="auto"/>
        <w:jc w:val="both"/>
      </w:pPr>
    </w:p>
    <w:p w14:paraId="54734624" w14:textId="77777777" w:rsidR="00CC07F7" w:rsidRDefault="00CC07F7" w:rsidP="00267DFF">
      <w:pPr>
        <w:widowControl w:val="0"/>
        <w:tabs>
          <w:tab w:val="left" w:leader="dot" w:pos="5150"/>
        </w:tabs>
        <w:autoSpaceDE w:val="0"/>
        <w:autoSpaceDN w:val="0"/>
        <w:adjustRightInd w:val="0"/>
        <w:spacing w:line="360" w:lineRule="auto"/>
        <w:jc w:val="both"/>
      </w:pPr>
    </w:p>
    <w:p w14:paraId="4B25CEAB" w14:textId="77777777" w:rsidR="00CC07F7" w:rsidRPr="00267DFF" w:rsidRDefault="00CC07F7" w:rsidP="00267DFF">
      <w:pPr>
        <w:widowControl w:val="0"/>
        <w:tabs>
          <w:tab w:val="left" w:leader="dot" w:pos="5150"/>
        </w:tabs>
        <w:autoSpaceDE w:val="0"/>
        <w:autoSpaceDN w:val="0"/>
        <w:adjustRightInd w:val="0"/>
        <w:spacing w:line="360" w:lineRule="auto"/>
        <w:jc w:val="both"/>
        <w:rPr>
          <w:spacing w:val="-5"/>
        </w:rPr>
      </w:pPr>
    </w:p>
    <w:p w14:paraId="306EBCC2" w14:textId="77777777" w:rsidR="00390A85" w:rsidRPr="00B87087" w:rsidRDefault="00390A85" w:rsidP="00501428">
      <w:pPr>
        <w:widowControl w:val="0"/>
        <w:autoSpaceDE w:val="0"/>
        <w:autoSpaceDN w:val="0"/>
        <w:adjustRightInd w:val="0"/>
        <w:jc w:val="right"/>
        <w:rPr>
          <w:spacing w:val="-4"/>
        </w:rPr>
      </w:pPr>
      <w:r w:rsidRPr="00B87087">
        <w:rPr>
          <w:spacing w:val="-4"/>
        </w:rPr>
        <w:t>……………………………………</w:t>
      </w:r>
    </w:p>
    <w:p w14:paraId="72718093" w14:textId="77777777" w:rsidR="00B30C7D" w:rsidRDefault="00390A85" w:rsidP="00501428">
      <w:pPr>
        <w:widowControl w:val="0"/>
        <w:autoSpaceDE w:val="0"/>
        <w:autoSpaceDN w:val="0"/>
        <w:adjustRightInd w:val="0"/>
        <w:ind w:left="5121" w:firstLine="79"/>
        <w:jc w:val="right"/>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71759E83" w14:textId="77777777" w:rsidR="00267DFF" w:rsidRDefault="00267DFF" w:rsidP="00B30C7D">
      <w:pPr>
        <w:widowControl w:val="0"/>
        <w:autoSpaceDE w:val="0"/>
        <w:autoSpaceDN w:val="0"/>
        <w:adjustRightInd w:val="0"/>
        <w:ind w:left="7080" w:firstLine="79"/>
        <w:jc w:val="both"/>
        <w:rPr>
          <w:spacing w:val="-4"/>
        </w:rPr>
      </w:pPr>
    </w:p>
    <w:p w14:paraId="19F0B3AC" w14:textId="77777777" w:rsidR="00267DFF" w:rsidRDefault="00267DFF" w:rsidP="00B30C7D">
      <w:pPr>
        <w:widowControl w:val="0"/>
        <w:autoSpaceDE w:val="0"/>
        <w:autoSpaceDN w:val="0"/>
        <w:adjustRightInd w:val="0"/>
        <w:ind w:left="7080" w:firstLine="79"/>
        <w:jc w:val="both"/>
        <w:rPr>
          <w:spacing w:val="-4"/>
        </w:rPr>
      </w:pPr>
    </w:p>
    <w:p w14:paraId="4F30B8EC" w14:textId="77777777" w:rsidR="00267DFF" w:rsidRDefault="00267DFF" w:rsidP="00B30C7D">
      <w:pPr>
        <w:widowControl w:val="0"/>
        <w:autoSpaceDE w:val="0"/>
        <w:autoSpaceDN w:val="0"/>
        <w:adjustRightInd w:val="0"/>
        <w:ind w:left="7080" w:firstLine="79"/>
        <w:jc w:val="both"/>
        <w:rPr>
          <w:spacing w:val="-4"/>
        </w:rPr>
      </w:pPr>
    </w:p>
    <w:p w14:paraId="14788315" w14:textId="77777777" w:rsidR="00267DFF" w:rsidRDefault="00267DFF" w:rsidP="00B30C7D">
      <w:pPr>
        <w:widowControl w:val="0"/>
        <w:autoSpaceDE w:val="0"/>
        <w:autoSpaceDN w:val="0"/>
        <w:adjustRightInd w:val="0"/>
        <w:ind w:left="7080" w:firstLine="79"/>
        <w:jc w:val="both"/>
        <w:rPr>
          <w:spacing w:val="-4"/>
        </w:rPr>
      </w:pPr>
    </w:p>
    <w:p w14:paraId="11FFB1C0" w14:textId="77777777" w:rsidR="00267DFF" w:rsidRDefault="00267DFF" w:rsidP="00B30C7D">
      <w:pPr>
        <w:widowControl w:val="0"/>
        <w:autoSpaceDE w:val="0"/>
        <w:autoSpaceDN w:val="0"/>
        <w:adjustRightInd w:val="0"/>
        <w:ind w:left="7080" w:firstLine="79"/>
        <w:jc w:val="both"/>
        <w:rPr>
          <w:spacing w:val="-4"/>
        </w:rPr>
      </w:pPr>
    </w:p>
    <w:p w14:paraId="1A9F0D4F" w14:textId="77777777" w:rsidR="00267DFF" w:rsidRDefault="00267DFF" w:rsidP="00B30C7D">
      <w:pPr>
        <w:widowControl w:val="0"/>
        <w:autoSpaceDE w:val="0"/>
        <w:autoSpaceDN w:val="0"/>
        <w:adjustRightInd w:val="0"/>
        <w:ind w:left="7080" w:firstLine="79"/>
        <w:jc w:val="both"/>
        <w:rPr>
          <w:spacing w:val="-4"/>
        </w:rPr>
      </w:pPr>
    </w:p>
    <w:p w14:paraId="2124424B" w14:textId="77777777" w:rsidR="00267DFF" w:rsidRDefault="00267DFF" w:rsidP="00B30C7D">
      <w:pPr>
        <w:widowControl w:val="0"/>
        <w:autoSpaceDE w:val="0"/>
        <w:autoSpaceDN w:val="0"/>
        <w:adjustRightInd w:val="0"/>
        <w:ind w:left="7080" w:firstLine="79"/>
        <w:jc w:val="both"/>
        <w:rPr>
          <w:spacing w:val="-4"/>
        </w:rPr>
      </w:pPr>
    </w:p>
    <w:p w14:paraId="0B6FAD11" w14:textId="77777777" w:rsidR="00267DFF" w:rsidRDefault="00267DFF" w:rsidP="00B30C7D">
      <w:pPr>
        <w:widowControl w:val="0"/>
        <w:autoSpaceDE w:val="0"/>
        <w:autoSpaceDN w:val="0"/>
        <w:adjustRightInd w:val="0"/>
        <w:ind w:left="7080" w:firstLine="79"/>
        <w:jc w:val="both"/>
        <w:rPr>
          <w:spacing w:val="-4"/>
        </w:rPr>
      </w:pPr>
    </w:p>
    <w:p w14:paraId="36AD6B18" w14:textId="77777777" w:rsidR="00267DFF" w:rsidRDefault="00267DFF" w:rsidP="00B30C7D">
      <w:pPr>
        <w:widowControl w:val="0"/>
        <w:autoSpaceDE w:val="0"/>
        <w:autoSpaceDN w:val="0"/>
        <w:adjustRightInd w:val="0"/>
        <w:ind w:left="7080" w:firstLine="79"/>
        <w:jc w:val="both"/>
        <w:rPr>
          <w:spacing w:val="-4"/>
        </w:rPr>
      </w:pPr>
    </w:p>
    <w:p w14:paraId="2C7A6943" w14:textId="77777777" w:rsidR="00267DFF" w:rsidRDefault="00267DFF" w:rsidP="00B30C7D">
      <w:pPr>
        <w:widowControl w:val="0"/>
        <w:autoSpaceDE w:val="0"/>
        <w:autoSpaceDN w:val="0"/>
        <w:adjustRightInd w:val="0"/>
        <w:ind w:left="7080" w:firstLine="79"/>
        <w:jc w:val="both"/>
        <w:rPr>
          <w:spacing w:val="-4"/>
        </w:rPr>
      </w:pPr>
    </w:p>
    <w:p w14:paraId="763DB0A9" w14:textId="77777777" w:rsidR="00267DFF" w:rsidRDefault="00267DFF" w:rsidP="00B30C7D">
      <w:pPr>
        <w:widowControl w:val="0"/>
        <w:autoSpaceDE w:val="0"/>
        <w:autoSpaceDN w:val="0"/>
        <w:adjustRightInd w:val="0"/>
        <w:ind w:left="7080" w:firstLine="79"/>
        <w:jc w:val="both"/>
        <w:rPr>
          <w:spacing w:val="-4"/>
        </w:rPr>
      </w:pPr>
    </w:p>
    <w:p w14:paraId="5B3105C6" w14:textId="77777777" w:rsidR="00267DFF" w:rsidRDefault="00267DFF" w:rsidP="00B30C7D">
      <w:pPr>
        <w:widowControl w:val="0"/>
        <w:autoSpaceDE w:val="0"/>
        <w:autoSpaceDN w:val="0"/>
        <w:adjustRightInd w:val="0"/>
        <w:ind w:left="7080" w:firstLine="79"/>
        <w:jc w:val="both"/>
        <w:rPr>
          <w:spacing w:val="-4"/>
        </w:rPr>
      </w:pPr>
    </w:p>
    <w:p w14:paraId="50F2996F" w14:textId="77777777" w:rsidR="00267DFF" w:rsidRDefault="00267DFF" w:rsidP="00B30C7D">
      <w:pPr>
        <w:widowControl w:val="0"/>
        <w:autoSpaceDE w:val="0"/>
        <w:autoSpaceDN w:val="0"/>
        <w:adjustRightInd w:val="0"/>
        <w:ind w:left="7080" w:firstLine="79"/>
        <w:jc w:val="both"/>
        <w:rPr>
          <w:spacing w:val="-4"/>
        </w:rPr>
      </w:pPr>
    </w:p>
    <w:p w14:paraId="2502480C" w14:textId="77777777" w:rsidR="00267DFF" w:rsidRDefault="00267DFF" w:rsidP="00B30C7D">
      <w:pPr>
        <w:widowControl w:val="0"/>
        <w:autoSpaceDE w:val="0"/>
        <w:autoSpaceDN w:val="0"/>
        <w:adjustRightInd w:val="0"/>
        <w:ind w:left="7080" w:firstLine="79"/>
        <w:jc w:val="both"/>
        <w:rPr>
          <w:spacing w:val="-4"/>
        </w:rPr>
      </w:pPr>
    </w:p>
    <w:p w14:paraId="100922B5" w14:textId="77777777" w:rsidR="00267DFF" w:rsidRDefault="00267DFF" w:rsidP="00B30C7D">
      <w:pPr>
        <w:widowControl w:val="0"/>
        <w:autoSpaceDE w:val="0"/>
        <w:autoSpaceDN w:val="0"/>
        <w:adjustRightInd w:val="0"/>
        <w:ind w:left="7080" w:firstLine="79"/>
        <w:jc w:val="both"/>
        <w:rPr>
          <w:spacing w:val="-4"/>
        </w:rPr>
      </w:pPr>
    </w:p>
    <w:p w14:paraId="134D9751" w14:textId="77777777" w:rsidR="00267DFF" w:rsidRDefault="00267DFF" w:rsidP="00B30C7D">
      <w:pPr>
        <w:widowControl w:val="0"/>
        <w:autoSpaceDE w:val="0"/>
        <w:autoSpaceDN w:val="0"/>
        <w:adjustRightInd w:val="0"/>
        <w:ind w:left="7080" w:firstLine="79"/>
        <w:jc w:val="both"/>
        <w:rPr>
          <w:spacing w:val="-4"/>
        </w:rPr>
      </w:pPr>
    </w:p>
    <w:p w14:paraId="3FDAD480" w14:textId="77777777" w:rsidR="00267DFF" w:rsidRDefault="00267DFF" w:rsidP="00B30C7D">
      <w:pPr>
        <w:widowControl w:val="0"/>
        <w:autoSpaceDE w:val="0"/>
        <w:autoSpaceDN w:val="0"/>
        <w:adjustRightInd w:val="0"/>
        <w:ind w:left="7080" w:firstLine="79"/>
        <w:jc w:val="both"/>
        <w:rPr>
          <w:spacing w:val="-4"/>
        </w:rPr>
      </w:pPr>
    </w:p>
    <w:p w14:paraId="12754BF9" w14:textId="77777777" w:rsidR="00267DFF" w:rsidRDefault="00267DFF" w:rsidP="00B30C7D">
      <w:pPr>
        <w:widowControl w:val="0"/>
        <w:autoSpaceDE w:val="0"/>
        <w:autoSpaceDN w:val="0"/>
        <w:adjustRightInd w:val="0"/>
        <w:ind w:left="7080" w:firstLine="79"/>
        <w:jc w:val="both"/>
        <w:rPr>
          <w:spacing w:val="-4"/>
        </w:rPr>
      </w:pPr>
    </w:p>
    <w:p w14:paraId="754750DB" w14:textId="77777777" w:rsidR="00267DFF" w:rsidRDefault="00267DFF" w:rsidP="00B30C7D">
      <w:pPr>
        <w:widowControl w:val="0"/>
        <w:autoSpaceDE w:val="0"/>
        <w:autoSpaceDN w:val="0"/>
        <w:adjustRightInd w:val="0"/>
        <w:ind w:left="7080" w:firstLine="79"/>
        <w:jc w:val="both"/>
        <w:rPr>
          <w:spacing w:val="-4"/>
        </w:rPr>
      </w:pPr>
    </w:p>
    <w:p w14:paraId="2EFA7498" w14:textId="77777777" w:rsidR="00267DFF" w:rsidRDefault="00267DFF" w:rsidP="00B30C7D">
      <w:pPr>
        <w:widowControl w:val="0"/>
        <w:autoSpaceDE w:val="0"/>
        <w:autoSpaceDN w:val="0"/>
        <w:adjustRightInd w:val="0"/>
        <w:ind w:left="7080" w:firstLine="79"/>
        <w:jc w:val="both"/>
        <w:rPr>
          <w:spacing w:val="-4"/>
        </w:rPr>
      </w:pPr>
    </w:p>
    <w:p w14:paraId="149D5FBD" w14:textId="77777777" w:rsidR="00267DFF" w:rsidRDefault="00267DFF" w:rsidP="00B30C7D">
      <w:pPr>
        <w:widowControl w:val="0"/>
        <w:autoSpaceDE w:val="0"/>
        <w:autoSpaceDN w:val="0"/>
        <w:adjustRightInd w:val="0"/>
        <w:ind w:left="7080" w:firstLine="79"/>
        <w:jc w:val="both"/>
        <w:rPr>
          <w:spacing w:val="-4"/>
        </w:rPr>
      </w:pPr>
    </w:p>
    <w:p w14:paraId="52F10E75" w14:textId="77777777" w:rsidR="00267DFF" w:rsidRDefault="00267DFF" w:rsidP="00B30C7D">
      <w:pPr>
        <w:widowControl w:val="0"/>
        <w:autoSpaceDE w:val="0"/>
        <w:autoSpaceDN w:val="0"/>
        <w:adjustRightInd w:val="0"/>
        <w:ind w:left="7080" w:firstLine="79"/>
        <w:jc w:val="both"/>
        <w:rPr>
          <w:spacing w:val="-4"/>
        </w:rPr>
      </w:pPr>
    </w:p>
    <w:p w14:paraId="040F6E31" w14:textId="77777777" w:rsidR="00267DFF" w:rsidRDefault="00267DFF" w:rsidP="00B30C7D">
      <w:pPr>
        <w:widowControl w:val="0"/>
        <w:autoSpaceDE w:val="0"/>
        <w:autoSpaceDN w:val="0"/>
        <w:adjustRightInd w:val="0"/>
        <w:ind w:left="7080" w:firstLine="79"/>
        <w:jc w:val="both"/>
        <w:rPr>
          <w:spacing w:val="-4"/>
        </w:rPr>
      </w:pPr>
    </w:p>
    <w:p w14:paraId="10B99974" w14:textId="77777777" w:rsidR="00267DFF" w:rsidRDefault="00267DFF" w:rsidP="00B30C7D">
      <w:pPr>
        <w:widowControl w:val="0"/>
        <w:autoSpaceDE w:val="0"/>
        <w:autoSpaceDN w:val="0"/>
        <w:adjustRightInd w:val="0"/>
        <w:ind w:left="7080" w:firstLine="79"/>
        <w:jc w:val="both"/>
        <w:rPr>
          <w:spacing w:val="-4"/>
        </w:rPr>
      </w:pPr>
    </w:p>
    <w:p w14:paraId="39A7CF0A" w14:textId="77777777" w:rsidR="00267DFF" w:rsidRDefault="00267DFF" w:rsidP="00B30C7D">
      <w:pPr>
        <w:widowControl w:val="0"/>
        <w:autoSpaceDE w:val="0"/>
        <w:autoSpaceDN w:val="0"/>
        <w:adjustRightInd w:val="0"/>
        <w:ind w:left="7080" w:firstLine="79"/>
        <w:jc w:val="both"/>
        <w:rPr>
          <w:spacing w:val="-4"/>
        </w:rPr>
      </w:pPr>
    </w:p>
    <w:p w14:paraId="27C42ACA" w14:textId="77777777" w:rsidR="00267DFF" w:rsidRDefault="00267DFF" w:rsidP="00B30C7D">
      <w:pPr>
        <w:widowControl w:val="0"/>
        <w:autoSpaceDE w:val="0"/>
        <w:autoSpaceDN w:val="0"/>
        <w:adjustRightInd w:val="0"/>
        <w:ind w:left="7080" w:firstLine="79"/>
        <w:jc w:val="both"/>
        <w:rPr>
          <w:spacing w:val="-4"/>
        </w:rPr>
      </w:pPr>
    </w:p>
    <w:p w14:paraId="3FC5B762" w14:textId="77777777" w:rsidR="00267DFF" w:rsidRDefault="00267DFF" w:rsidP="00B30C7D">
      <w:pPr>
        <w:widowControl w:val="0"/>
        <w:autoSpaceDE w:val="0"/>
        <w:autoSpaceDN w:val="0"/>
        <w:adjustRightInd w:val="0"/>
        <w:ind w:left="7080" w:firstLine="79"/>
        <w:jc w:val="both"/>
        <w:rPr>
          <w:spacing w:val="-4"/>
        </w:rPr>
      </w:pPr>
    </w:p>
    <w:p w14:paraId="1D47FAAD" w14:textId="77777777" w:rsidR="00267DFF" w:rsidRDefault="00267DFF" w:rsidP="00B30C7D">
      <w:pPr>
        <w:widowControl w:val="0"/>
        <w:autoSpaceDE w:val="0"/>
        <w:autoSpaceDN w:val="0"/>
        <w:adjustRightInd w:val="0"/>
        <w:ind w:left="7080" w:firstLine="79"/>
        <w:jc w:val="both"/>
        <w:rPr>
          <w:spacing w:val="-4"/>
        </w:rPr>
      </w:pPr>
    </w:p>
    <w:p w14:paraId="37263762" w14:textId="77777777" w:rsidR="00267DFF" w:rsidRDefault="00267DFF" w:rsidP="00276542">
      <w:pPr>
        <w:widowControl w:val="0"/>
        <w:autoSpaceDE w:val="0"/>
        <w:autoSpaceDN w:val="0"/>
        <w:adjustRightInd w:val="0"/>
        <w:jc w:val="both"/>
        <w:rPr>
          <w:spacing w:val="-4"/>
        </w:rPr>
      </w:pPr>
    </w:p>
    <w:p w14:paraId="77A7429A" w14:textId="77777777" w:rsidR="00276542" w:rsidRDefault="00276542" w:rsidP="00276542">
      <w:pPr>
        <w:widowControl w:val="0"/>
        <w:autoSpaceDE w:val="0"/>
        <w:autoSpaceDN w:val="0"/>
        <w:adjustRightInd w:val="0"/>
        <w:jc w:val="both"/>
        <w:rPr>
          <w:spacing w:val="-4"/>
        </w:rPr>
      </w:pPr>
    </w:p>
    <w:p w14:paraId="183027CB" w14:textId="77777777" w:rsidR="00267DFF" w:rsidRDefault="00267DFF" w:rsidP="00B30C7D">
      <w:pPr>
        <w:widowControl w:val="0"/>
        <w:autoSpaceDE w:val="0"/>
        <w:autoSpaceDN w:val="0"/>
        <w:adjustRightInd w:val="0"/>
        <w:ind w:left="7080" w:firstLine="79"/>
        <w:jc w:val="both"/>
        <w:rPr>
          <w:spacing w:val="-4"/>
        </w:rPr>
      </w:pPr>
    </w:p>
    <w:p w14:paraId="055D6E16" w14:textId="77777777" w:rsidR="00267DFF" w:rsidRDefault="00267DFF" w:rsidP="00B30C7D">
      <w:pPr>
        <w:widowControl w:val="0"/>
        <w:autoSpaceDE w:val="0"/>
        <w:autoSpaceDN w:val="0"/>
        <w:adjustRightInd w:val="0"/>
        <w:ind w:left="7080" w:firstLine="79"/>
        <w:jc w:val="both"/>
        <w:rPr>
          <w:spacing w:val="-4"/>
        </w:rPr>
      </w:pPr>
    </w:p>
    <w:p w14:paraId="6E5780C1" w14:textId="77777777" w:rsidR="00FC6169" w:rsidRDefault="00FC6169" w:rsidP="00B30C7D">
      <w:pPr>
        <w:widowControl w:val="0"/>
        <w:autoSpaceDE w:val="0"/>
        <w:autoSpaceDN w:val="0"/>
        <w:adjustRightInd w:val="0"/>
        <w:ind w:left="7080" w:firstLine="79"/>
        <w:jc w:val="both"/>
        <w:rPr>
          <w:spacing w:val="-4"/>
        </w:rPr>
      </w:pPr>
    </w:p>
    <w:p w14:paraId="6D80FD54" w14:textId="77777777" w:rsidR="00FC6169" w:rsidRDefault="00FC6169" w:rsidP="00B30C7D">
      <w:pPr>
        <w:widowControl w:val="0"/>
        <w:autoSpaceDE w:val="0"/>
        <w:autoSpaceDN w:val="0"/>
        <w:adjustRightInd w:val="0"/>
        <w:ind w:left="7080" w:firstLine="79"/>
        <w:jc w:val="both"/>
        <w:rPr>
          <w:spacing w:val="-4"/>
        </w:rPr>
      </w:pPr>
    </w:p>
    <w:p w14:paraId="33919804" w14:textId="77777777" w:rsidR="00FC6169" w:rsidRDefault="00FC6169" w:rsidP="00B30C7D">
      <w:pPr>
        <w:widowControl w:val="0"/>
        <w:autoSpaceDE w:val="0"/>
        <w:autoSpaceDN w:val="0"/>
        <w:adjustRightInd w:val="0"/>
        <w:ind w:left="7080" w:firstLine="79"/>
        <w:jc w:val="both"/>
        <w:rPr>
          <w:spacing w:val="-4"/>
        </w:rPr>
      </w:pPr>
    </w:p>
    <w:p w14:paraId="4C64FE28" w14:textId="77777777" w:rsidR="00FC6169" w:rsidRDefault="00FC6169" w:rsidP="00B30C7D">
      <w:pPr>
        <w:widowControl w:val="0"/>
        <w:autoSpaceDE w:val="0"/>
        <w:autoSpaceDN w:val="0"/>
        <w:adjustRightInd w:val="0"/>
        <w:ind w:left="7080" w:firstLine="79"/>
        <w:jc w:val="both"/>
        <w:rPr>
          <w:spacing w:val="-4"/>
        </w:rPr>
      </w:pPr>
    </w:p>
    <w:p w14:paraId="4A2B304E" w14:textId="77777777" w:rsidR="00FC6169" w:rsidRDefault="00FC6169" w:rsidP="00B30C7D">
      <w:pPr>
        <w:widowControl w:val="0"/>
        <w:autoSpaceDE w:val="0"/>
        <w:autoSpaceDN w:val="0"/>
        <w:adjustRightInd w:val="0"/>
        <w:ind w:left="7080" w:firstLine="79"/>
        <w:jc w:val="both"/>
        <w:rPr>
          <w:spacing w:val="-4"/>
        </w:rPr>
      </w:pPr>
    </w:p>
    <w:p w14:paraId="0479718B" w14:textId="77777777" w:rsidR="00FC6169" w:rsidRDefault="00FC6169" w:rsidP="00B30C7D">
      <w:pPr>
        <w:widowControl w:val="0"/>
        <w:autoSpaceDE w:val="0"/>
        <w:autoSpaceDN w:val="0"/>
        <w:adjustRightInd w:val="0"/>
        <w:ind w:left="7080" w:firstLine="79"/>
        <w:jc w:val="both"/>
        <w:rPr>
          <w:spacing w:val="-4"/>
        </w:rPr>
      </w:pPr>
    </w:p>
    <w:p w14:paraId="6A846DE3" w14:textId="77777777" w:rsidR="00FC6169" w:rsidRDefault="00FC6169" w:rsidP="00B30C7D">
      <w:pPr>
        <w:widowControl w:val="0"/>
        <w:autoSpaceDE w:val="0"/>
        <w:autoSpaceDN w:val="0"/>
        <w:adjustRightInd w:val="0"/>
        <w:ind w:left="7080" w:firstLine="79"/>
        <w:jc w:val="both"/>
        <w:rPr>
          <w:spacing w:val="-4"/>
        </w:rPr>
      </w:pPr>
    </w:p>
    <w:p w14:paraId="6EC36A6F" w14:textId="0A7353AB" w:rsidR="00390A85" w:rsidRPr="00B30C7D" w:rsidRDefault="008B1FFE" w:rsidP="00B30C7D">
      <w:pPr>
        <w:widowControl w:val="0"/>
        <w:autoSpaceDE w:val="0"/>
        <w:autoSpaceDN w:val="0"/>
        <w:adjustRightInd w:val="0"/>
        <w:ind w:left="7080" w:firstLine="79"/>
        <w:jc w:val="both"/>
        <w:rPr>
          <w:spacing w:val="-4"/>
          <w:sz w:val="16"/>
          <w:szCs w:val="16"/>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146AA722" w14:textId="18340D24" w:rsidR="00AF2BFE" w:rsidRPr="00853583" w:rsidRDefault="00390A85" w:rsidP="00853583">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53583">
        <w:rPr>
          <w:spacing w:val="-4"/>
        </w:rPr>
        <w:t xml:space="preserve">na </w:t>
      </w:r>
      <w:r w:rsidR="00FC6169">
        <w:t xml:space="preserve">zakup 5 zegarków dziecięcych </w:t>
      </w:r>
      <w:r w:rsidR="00FC6169" w:rsidRPr="006D0877">
        <w:t>typu smartwatch (inteligentne zegarki)</w:t>
      </w:r>
      <w:r w:rsidR="00FC6169">
        <w:t xml:space="preserve"> </w:t>
      </w:r>
      <w:r w:rsidR="00B30C7D">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4F05CA55" w:rsidR="00794BBE" w:rsidRPr="00332B69" w:rsidRDefault="00794BBE" w:rsidP="00794BBE">
      <w:pPr>
        <w:widowControl w:val="0"/>
        <w:autoSpaceDE w:val="0"/>
        <w:autoSpaceDN w:val="0"/>
        <w:adjustRightInd w:val="0"/>
        <w:jc w:val="center"/>
        <w:rPr>
          <w:spacing w:val="-3"/>
        </w:rPr>
      </w:pPr>
      <w:r w:rsidRPr="00B30C7D">
        <w:rPr>
          <w:sz w:val="28"/>
          <w:szCs w:val="28"/>
        </w:rPr>
        <w:t>nie jestem</w:t>
      </w:r>
      <w:r w:rsidR="00B30C7D">
        <w:rPr>
          <w:sz w:val="28"/>
          <w:szCs w:val="28"/>
        </w:rPr>
        <w:t xml:space="preserve"> </w:t>
      </w:r>
      <w:r w:rsidRPr="00B30C7D">
        <w:rPr>
          <w:sz w:val="28"/>
          <w:szCs w:val="28"/>
        </w:rPr>
        <w:t>/</w:t>
      </w:r>
      <w:r w:rsidR="00B30C7D">
        <w:rPr>
          <w:sz w:val="28"/>
          <w:szCs w:val="28"/>
        </w:rPr>
        <w:t xml:space="preserve"> </w:t>
      </w:r>
      <w:r w:rsidRPr="00B30C7D">
        <w:rPr>
          <w:sz w:val="28"/>
          <w:szCs w:val="28"/>
        </w:rPr>
        <w:t>jestem</w:t>
      </w:r>
      <w:r w:rsidRPr="00332B69">
        <w:t xml:space="preserve">* </w:t>
      </w:r>
      <w:r w:rsidR="00B30C7D">
        <w:t xml:space="preserve"> </w:t>
      </w:r>
      <w:r w:rsidRPr="00332B69">
        <w:t xml:space="preserve">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4E8864F3" w14:textId="77777777" w:rsidR="00B30C7D" w:rsidRDefault="00B30C7D" w:rsidP="00794BBE">
      <w:pPr>
        <w:pStyle w:val="Default"/>
        <w:jc w:val="both"/>
        <w:rPr>
          <w:rFonts w:ascii="Times New Roman" w:hAnsi="Times New Roman" w:cs="Times New Roman"/>
          <w:color w:val="auto"/>
          <w:sz w:val="20"/>
          <w:szCs w:val="20"/>
        </w:rPr>
      </w:pP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212491D" w14:textId="61959617" w:rsidR="00B10284" w:rsidRDefault="00390A85" w:rsidP="00B30C7D">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1B7C92D2" w14:textId="7C722DB9" w:rsidR="00117A88" w:rsidRDefault="00117A88" w:rsidP="003E13F5">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w:t>
      </w:r>
      <w:r w:rsidR="00276542">
        <w:rPr>
          <w:rFonts w:ascii="Times New Roman" w:hAnsi="Times New Roman" w:cs="Times New Roman"/>
          <w:color w:val="auto"/>
        </w:rPr>
        <w:t xml:space="preserve"> 4</w:t>
      </w: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79E71F75" w14:textId="32AEC257" w:rsidR="00AF2BFE" w:rsidRDefault="00AF2BFE" w:rsidP="00E722B5">
      <w:pPr>
        <w:pStyle w:val="Default"/>
        <w:rPr>
          <w:rFonts w:ascii="Times New Roman" w:hAnsi="Times New Roman" w:cs="Times New Roman"/>
          <w:color w:val="auto"/>
        </w:rPr>
      </w:pPr>
    </w:p>
    <w:tbl>
      <w:tblPr>
        <w:tblW w:w="9639" w:type="dxa"/>
        <w:tblInd w:w="-5" w:type="dxa"/>
        <w:tblCellMar>
          <w:left w:w="70" w:type="dxa"/>
          <w:right w:w="70" w:type="dxa"/>
        </w:tblCellMar>
        <w:tblLook w:val="04A0" w:firstRow="1" w:lastRow="0" w:firstColumn="1" w:lastColumn="0" w:noHBand="0" w:noVBand="1"/>
      </w:tblPr>
      <w:tblGrid>
        <w:gridCol w:w="580"/>
        <w:gridCol w:w="1844"/>
        <w:gridCol w:w="1687"/>
        <w:gridCol w:w="5528"/>
      </w:tblGrid>
      <w:tr w:rsidR="00AF2BFE" w:rsidRPr="00AF2BFE" w14:paraId="6780F4D8" w14:textId="77777777" w:rsidTr="009A08BC">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44"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1687"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5528" w:type="dxa"/>
            <w:tcBorders>
              <w:top w:val="single" w:sz="4" w:space="0" w:color="auto"/>
              <w:left w:val="nil"/>
              <w:bottom w:val="single" w:sz="4" w:space="0" w:color="auto"/>
              <w:right w:val="single" w:sz="4" w:space="0" w:color="auto"/>
            </w:tcBorders>
            <w:shd w:val="clear" w:color="000000" w:fill="D0CECE"/>
            <w:vAlign w:val="center"/>
            <w:hideMark/>
          </w:tcPr>
          <w:p w14:paraId="20549265" w14:textId="50C01E2B" w:rsidR="00AF2BFE" w:rsidRPr="00AF2BFE" w:rsidRDefault="00A57B0E">
            <w:pPr>
              <w:jc w:val="center"/>
              <w:rPr>
                <w:color w:val="000000"/>
                <w:sz w:val="20"/>
                <w:szCs w:val="20"/>
              </w:rPr>
            </w:pPr>
            <w:r>
              <w:rPr>
                <w:color w:val="000000"/>
                <w:sz w:val="20"/>
                <w:szCs w:val="20"/>
              </w:rPr>
              <w:t xml:space="preserve">Specyfikacja </w:t>
            </w:r>
            <w:r w:rsidR="00860BC5">
              <w:rPr>
                <w:color w:val="000000"/>
                <w:sz w:val="20"/>
                <w:szCs w:val="20"/>
              </w:rPr>
              <w:t>(wymagania minimalne)</w:t>
            </w:r>
          </w:p>
        </w:tc>
      </w:tr>
      <w:tr w:rsidR="00AF2BFE" w:rsidRPr="00AF2BFE" w14:paraId="2AC532FE" w14:textId="77777777" w:rsidTr="009A08BC">
        <w:trPr>
          <w:trHeight w:val="2335"/>
        </w:trPr>
        <w:tc>
          <w:tcPr>
            <w:tcW w:w="580" w:type="dxa"/>
            <w:tcBorders>
              <w:top w:val="nil"/>
              <w:left w:val="single" w:sz="4" w:space="0" w:color="auto"/>
              <w:bottom w:val="nil"/>
              <w:right w:val="single" w:sz="4" w:space="0" w:color="auto"/>
            </w:tcBorders>
            <w:noWrap/>
            <w:vAlign w:val="center"/>
            <w:hideMark/>
          </w:tcPr>
          <w:p w14:paraId="593DFF99" w14:textId="77777777" w:rsidR="00AF2BFE" w:rsidRPr="00AF2BFE" w:rsidRDefault="00AF2BFE">
            <w:pPr>
              <w:rPr>
                <w:color w:val="000000"/>
                <w:sz w:val="20"/>
                <w:szCs w:val="20"/>
              </w:rPr>
            </w:pPr>
            <w:r w:rsidRPr="00AF2BFE">
              <w:rPr>
                <w:color w:val="000000"/>
                <w:sz w:val="20"/>
                <w:szCs w:val="20"/>
              </w:rPr>
              <w:t>1</w:t>
            </w:r>
          </w:p>
        </w:tc>
        <w:tc>
          <w:tcPr>
            <w:tcW w:w="1844" w:type="dxa"/>
            <w:tcBorders>
              <w:top w:val="nil"/>
              <w:left w:val="nil"/>
              <w:bottom w:val="nil"/>
              <w:right w:val="single" w:sz="4" w:space="0" w:color="auto"/>
            </w:tcBorders>
            <w:vAlign w:val="center"/>
            <w:hideMark/>
          </w:tcPr>
          <w:p w14:paraId="3A837776" w14:textId="6FE5898F" w:rsidR="00AF2BFE" w:rsidRPr="00110F8D" w:rsidRDefault="006D67F3">
            <w:pPr>
              <w:rPr>
                <w:b/>
                <w:bCs/>
                <w:color w:val="000000"/>
                <w:sz w:val="22"/>
                <w:szCs w:val="22"/>
              </w:rPr>
            </w:pPr>
            <w:r>
              <w:t>Zegarek typu smartwa</w:t>
            </w:r>
            <w:r w:rsidR="009C5854">
              <w:t>t</w:t>
            </w:r>
            <w:r>
              <w:t>ch dziecięcy</w:t>
            </w:r>
          </w:p>
        </w:tc>
        <w:tc>
          <w:tcPr>
            <w:tcW w:w="1687" w:type="dxa"/>
            <w:tcBorders>
              <w:top w:val="nil"/>
              <w:left w:val="nil"/>
              <w:bottom w:val="nil"/>
              <w:right w:val="single" w:sz="4" w:space="0" w:color="auto"/>
            </w:tcBorders>
            <w:vAlign w:val="center"/>
            <w:hideMark/>
          </w:tcPr>
          <w:p w14:paraId="608AAC67" w14:textId="5CDCFFB5" w:rsidR="00AF2BFE" w:rsidRPr="001C117B" w:rsidRDefault="006D67F3">
            <w:pPr>
              <w:jc w:val="right"/>
              <w:rPr>
                <w:color w:val="000000"/>
                <w:sz w:val="22"/>
                <w:szCs w:val="22"/>
              </w:rPr>
            </w:pPr>
            <w:r w:rsidRPr="001C117B">
              <w:rPr>
                <w:color w:val="000000"/>
                <w:sz w:val="22"/>
                <w:szCs w:val="22"/>
              </w:rPr>
              <w:t>5 sztuk</w:t>
            </w:r>
          </w:p>
        </w:tc>
        <w:tc>
          <w:tcPr>
            <w:tcW w:w="5528" w:type="dxa"/>
            <w:tcBorders>
              <w:top w:val="nil"/>
              <w:left w:val="nil"/>
              <w:bottom w:val="nil"/>
              <w:right w:val="single" w:sz="4" w:space="0" w:color="auto"/>
            </w:tcBorders>
            <w:vAlign w:val="center"/>
            <w:hideMark/>
          </w:tcPr>
          <w:p w14:paraId="519E65A7"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Stan urządzenia</w:t>
            </w:r>
          </w:p>
          <w:p w14:paraId="44AE9CBF" w14:textId="77777777" w:rsidR="005149B6" w:rsidRPr="005149B6" w:rsidRDefault="005149B6" w:rsidP="005149B6">
            <w:pPr>
              <w:numPr>
                <w:ilvl w:val="0"/>
                <w:numId w:val="22"/>
              </w:numPr>
              <w:spacing w:before="100" w:beforeAutospacing="1" w:after="100" w:afterAutospacing="1"/>
              <w:rPr>
                <w:sz w:val="22"/>
                <w:szCs w:val="22"/>
              </w:rPr>
            </w:pPr>
            <w:r w:rsidRPr="005149B6">
              <w:rPr>
                <w:sz w:val="22"/>
                <w:szCs w:val="22"/>
              </w:rPr>
              <w:t xml:space="preserve">Produkt fabrycznie nowy, nieużywany </w:t>
            </w:r>
          </w:p>
          <w:p w14:paraId="79C0267F" w14:textId="77777777" w:rsidR="005149B6" w:rsidRPr="005149B6" w:rsidRDefault="005149B6" w:rsidP="005149B6">
            <w:pPr>
              <w:numPr>
                <w:ilvl w:val="0"/>
                <w:numId w:val="22"/>
              </w:numPr>
              <w:spacing w:before="100" w:beforeAutospacing="1" w:after="100" w:afterAutospacing="1"/>
              <w:rPr>
                <w:sz w:val="22"/>
                <w:szCs w:val="22"/>
              </w:rPr>
            </w:pPr>
            <w:r w:rsidRPr="005149B6">
              <w:rPr>
                <w:sz w:val="22"/>
                <w:szCs w:val="22"/>
              </w:rPr>
              <w:t xml:space="preserve">Gwarancja min. 24 miesiące </w:t>
            </w:r>
          </w:p>
          <w:p w14:paraId="5B91D18B" w14:textId="77777777" w:rsidR="005149B6" w:rsidRPr="005149B6" w:rsidRDefault="005149B6" w:rsidP="005149B6">
            <w:pPr>
              <w:numPr>
                <w:ilvl w:val="0"/>
                <w:numId w:val="22"/>
              </w:numPr>
              <w:spacing w:before="100" w:beforeAutospacing="1" w:after="100" w:afterAutospacing="1"/>
              <w:rPr>
                <w:sz w:val="22"/>
                <w:szCs w:val="22"/>
              </w:rPr>
            </w:pPr>
            <w:r w:rsidRPr="005149B6">
              <w:rPr>
                <w:sz w:val="22"/>
                <w:szCs w:val="22"/>
              </w:rPr>
              <w:t xml:space="preserve">Instrukcja w języku polskim </w:t>
            </w:r>
          </w:p>
          <w:p w14:paraId="72E5790C" w14:textId="07ACFA8D" w:rsidR="005149B6" w:rsidRPr="005149B6" w:rsidRDefault="005149B6" w:rsidP="005149B6">
            <w:pPr>
              <w:numPr>
                <w:ilvl w:val="0"/>
                <w:numId w:val="22"/>
              </w:numPr>
              <w:spacing w:before="100" w:beforeAutospacing="1" w:after="100" w:afterAutospacing="1"/>
              <w:rPr>
                <w:sz w:val="22"/>
                <w:szCs w:val="22"/>
              </w:rPr>
            </w:pPr>
            <w:r w:rsidRPr="005149B6">
              <w:rPr>
                <w:sz w:val="22"/>
                <w:szCs w:val="22"/>
              </w:rPr>
              <w:t>Certyfikat CE lub równoważny potwierdzający zgodność z normami UE</w:t>
            </w:r>
          </w:p>
          <w:p w14:paraId="6861C036"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2. Funkcjonalność i system</w:t>
            </w:r>
          </w:p>
          <w:p w14:paraId="0917C564" w14:textId="69DC936A" w:rsidR="005149B6" w:rsidRPr="005149B6" w:rsidRDefault="002F25A8" w:rsidP="005149B6">
            <w:pPr>
              <w:numPr>
                <w:ilvl w:val="0"/>
                <w:numId w:val="23"/>
              </w:numPr>
              <w:spacing w:before="100" w:beforeAutospacing="1" w:after="100" w:afterAutospacing="1"/>
              <w:rPr>
                <w:sz w:val="22"/>
                <w:szCs w:val="22"/>
              </w:rPr>
            </w:pPr>
            <w:r w:rsidRPr="002F25A8">
              <w:rPr>
                <w:sz w:val="22"/>
                <w:szCs w:val="22"/>
              </w:rPr>
              <w:t xml:space="preserve">Urządzenie </w:t>
            </w:r>
            <w:r w:rsidR="003D27D8">
              <w:rPr>
                <w:sz w:val="22"/>
                <w:szCs w:val="22"/>
              </w:rPr>
              <w:t xml:space="preserve">winno </w:t>
            </w:r>
            <w:r w:rsidRPr="002F25A8">
              <w:rPr>
                <w:sz w:val="22"/>
                <w:szCs w:val="22"/>
              </w:rPr>
              <w:t>współprac</w:t>
            </w:r>
            <w:r w:rsidR="003D27D8">
              <w:rPr>
                <w:sz w:val="22"/>
                <w:szCs w:val="22"/>
              </w:rPr>
              <w:t>ować</w:t>
            </w:r>
            <w:r w:rsidRPr="002F25A8">
              <w:rPr>
                <w:sz w:val="22"/>
                <w:szCs w:val="22"/>
              </w:rPr>
              <w:t xml:space="preserve"> z dedykowaną aplikacją</w:t>
            </w:r>
            <w:r w:rsidR="003D27D8">
              <w:rPr>
                <w:sz w:val="22"/>
                <w:szCs w:val="22"/>
              </w:rPr>
              <w:t>/aplikacjami</w:t>
            </w:r>
            <w:r w:rsidRPr="002F25A8">
              <w:rPr>
                <w:sz w:val="22"/>
                <w:szCs w:val="22"/>
              </w:rPr>
              <w:t xml:space="preserve"> mobiln</w:t>
            </w:r>
            <w:r w:rsidR="003D27D8">
              <w:rPr>
                <w:sz w:val="22"/>
                <w:szCs w:val="22"/>
              </w:rPr>
              <w:t>ymi</w:t>
            </w:r>
            <w:r w:rsidRPr="002F25A8">
              <w:rPr>
                <w:sz w:val="22"/>
                <w:szCs w:val="22"/>
              </w:rPr>
              <w:t xml:space="preserve"> producenta umożliwiając pełne zarządzanie funkcjami zegarka (w tym lokalizacją, kontaktami, historią zdarzeń i ustawieniami bezpieczeństwa)</w:t>
            </w:r>
            <w:r w:rsidR="005149B6" w:rsidRPr="005149B6">
              <w:rPr>
                <w:sz w:val="22"/>
                <w:szCs w:val="22"/>
              </w:rPr>
              <w:t xml:space="preserve"> </w:t>
            </w:r>
          </w:p>
          <w:p w14:paraId="6FFC44C6" w14:textId="77777777" w:rsidR="005149B6" w:rsidRPr="005149B6" w:rsidRDefault="005149B6" w:rsidP="005149B6">
            <w:pPr>
              <w:numPr>
                <w:ilvl w:val="0"/>
                <w:numId w:val="23"/>
              </w:numPr>
              <w:spacing w:before="100" w:beforeAutospacing="1" w:after="100" w:afterAutospacing="1"/>
              <w:rPr>
                <w:sz w:val="22"/>
                <w:szCs w:val="22"/>
              </w:rPr>
            </w:pPr>
            <w:r w:rsidRPr="005149B6">
              <w:rPr>
                <w:sz w:val="22"/>
                <w:szCs w:val="22"/>
              </w:rPr>
              <w:t xml:space="preserve">Możliwość korzystania z komunikatorów internetowych lub równoważnych form komunikacji (np. połączenia głosowe/wideo, wiadomości tekstowe lub aplikacje producenta) </w:t>
            </w:r>
          </w:p>
          <w:p w14:paraId="3BE749A7" w14:textId="77777777" w:rsidR="005149B6" w:rsidRPr="005149B6" w:rsidRDefault="005149B6" w:rsidP="005149B6">
            <w:pPr>
              <w:numPr>
                <w:ilvl w:val="0"/>
                <w:numId w:val="23"/>
              </w:numPr>
              <w:spacing w:before="100" w:beforeAutospacing="1" w:after="100" w:afterAutospacing="1"/>
              <w:rPr>
                <w:sz w:val="22"/>
                <w:szCs w:val="22"/>
              </w:rPr>
            </w:pPr>
            <w:r w:rsidRPr="005149B6">
              <w:rPr>
                <w:sz w:val="22"/>
                <w:szCs w:val="22"/>
              </w:rPr>
              <w:t xml:space="preserve">Funkcja kontroli rodzicielskiej obejmująca co najmniej: zarządzanie kontaktami, aplikacjami oraz ograniczeniami funkcji urządzenia </w:t>
            </w:r>
          </w:p>
          <w:p w14:paraId="5954EA3D" w14:textId="5D136BA7" w:rsidR="005149B6" w:rsidRPr="005149B6" w:rsidRDefault="005149B6" w:rsidP="005149B6">
            <w:pPr>
              <w:numPr>
                <w:ilvl w:val="0"/>
                <w:numId w:val="23"/>
              </w:numPr>
              <w:spacing w:before="100" w:beforeAutospacing="1" w:after="100" w:afterAutospacing="1"/>
              <w:rPr>
                <w:sz w:val="22"/>
                <w:szCs w:val="22"/>
              </w:rPr>
            </w:pPr>
            <w:r w:rsidRPr="005149B6">
              <w:rPr>
                <w:sz w:val="22"/>
                <w:szCs w:val="22"/>
              </w:rPr>
              <w:t>Możliwość instalacji lub uruchamiania aplikacji edukacyjnych lub systemowych wspierających rozwój dziecka</w:t>
            </w:r>
            <w:r w:rsidR="001E1F8C">
              <w:rPr>
                <w:sz w:val="22"/>
                <w:szCs w:val="22"/>
              </w:rPr>
              <w:t>;</w:t>
            </w:r>
          </w:p>
          <w:p w14:paraId="29AB1954" w14:textId="7BF7BF5B" w:rsidR="005149B6" w:rsidRPr="005149B6" w:rsidRDefault="005149B6" w:rsidP="005149B6">
            <w:pPr>
              <w:spacing w:before="100" w:beforeAutospacing="1" w:after="100" w:afterAutospacing="1"/>
              <w:outlineLvl w:val="1"/>
              <w:rPr>
                <w:b/>
                <w:bCs/>
                <w:sz w:val="22"/>
                <w:szCs w:val="22"/>
              </w:rPr>
            </w:pPr>
            <w:r w:rsidRPr="005149B6">
              <w:rPr>
                <w:b/>
                <w:bCs/>
                <w:sz w:val="22"/>
                <w:szCs w:val="22"/>
              </w:rPr>
              <w:t>3. Komunikacja i łączność</w:t>
            </w:r>
          </w:p>
          <w:p w14:paraId="650F5BEB" w14:textId="0028FC28" w:rsidR="005149B6" w:rsidRPr="002F25A8" w:rsidRDefault="005149B6" w:rsidP="002F25A8">
            <w:pPr>
              <w:numPr>
                <w:ilvl w:val="0"/>
                <w:numId w:val="24"/>
              </w:numPr>
              <w:spacing w:before="100" w:beforeAutospacing="1" w:after="100" w:afterAutospacing="1"/>
              <w:rPr>
                <w:sz w:val="22"/>
                <w:szCs w:val="22"/>
              </w:rPr>
            </w:pPr>
            <w:r w:rsidRPr="005149B6">
              <w:rPr>
                <w:sz w:val="22"/>
                <w:szCs w:val="22"/>
              </w:rPr>
              <w:t xml:space="preserve">Obsługa sieci komórkowej w technologii co najmniej 4G LTE lub równoważnej </w:t>
            </w:r>
          </w:p>
          <w:p w14:paraId="7E4D6640" w14:textId="2C511FDB" w:rsidR="002F25A8" w:rsidRPr="002F25A8" w:rsidRDefault="002F25A8" w:rsidP="002F25A8">
            <w:pPr>
              <w:numPr>
                <w:ilvl w:val="0"/>
                <w:numId w:val="24"/>
              </w:numPr>
              <w:spacing w:before="100" w:beforeAutospacing="1" w:after="100" w:afterAutospacing="1"/>
              <w:rPr>
                <w:sz w:val="22"/>
                <w:szCs w:val="22"/>
              </w:rPr>
            </w:pPr>
            <w:r w:rsidRPr="002F25A8">
              <w:rPr>
                <w:sz w:val="22"/>
                <w:szCs w:val="22"/>
              </w:rPr>
              <w:t xml:space="preserve">Dwukierunkowa komunikacja głosowa oraz wideo z poziomu aplikacji opiekuna </w:t>
            </w:r>
          </w:p>
          <w:p w14:paraId="7A58975D" w14:textId="06274A11" w:rsidR="002F25A8" w:rsidRPr="002F25A8" w:rsidRDefault="002F25A8" w:rsidP="002F25A8">
            <w:pPr>
              <w:numPr>
                <w:ilvl w:val="0"/>
                <w:numId w:val="24"/>
              </w:numPr>
              <w:spacing w:before="100" w:beforeAutospacing="1" w:after="100" w:afterAutospacing="1"/>
              <w:rPr>
                <w:sz w:val="22"/>
                <w:szCs w:val="22"/>
              </w:rPr>
            </w:pPr>
            <w:r w:rsidRPr="002F25A8">
              <w:rPr>
                <w:sz w:val="22"/>
                <w:szCs w:val="22"/>
              </w:rPr>
              <w:t xml:space="preserve">Możliwość wysyłania wiadomości głosowych i tekstowych” </w:t>
            </w:r>
          </w:p>
          <w:p w14:paraId="1A721D34" w14:textId="0466C830" w:rsidR="002F25A8" w:rsidRPr="005149B6" w:rsidRDefault="002F25A8" w:rsidP="002F25A8">
            <w:pPr>
              <w:numPr>
                <w:ilvl w:val="0"/>
                <w:numId w:val="24"/>
              </w:numPr>
              <w:spacing w:before="100" w:beforeAutospacing="1" w:after="100" w:afterAutospacing="1"/>
              <w:rPr>
                <w:sz w:val="22"/>
                <w:szCs w:val="22"/>
              </w:rPr>
            </w:pPr>
            <w:r w:rsidRPr="002F25A8">
              <w:rPr>
                <w:sz w:val="22"/>
                <w:szCs w:val="22"/>
              </w:rPr>
              <w:t>Książka telefoniczna zarządzana zdalnie przez opiekuna</w:t>
            </w:r>
          </w:p>
          <w:p w14:paraId="324BA96B" w14:textId="77777777" w:rsidR="005149B6" w:rsidRPr="005149B6" w:rsidRDefault="005149B6" w:rsidP="005149B6">
            <w:pPr>
              <w:numPr>
                <w:ilvl w:val="0"/>
                <w:numId w:val="24"/>
              </w:numPr>
              <w:spacing w:before="100" w:beforeAutospacing="1" w:after="100" w:afterAutospacing="1"/>
              <w:rPr>
                <w:sz w:val="22"/>
                <w:szCs w:val="22"/>
              </w:rPr>
            </w:pPr>
            <w:r w:rsidRPr="005149B6">
              <w:rPr>
                <w:sz w:val="22"/>
                <w:szCs w:val="22"/>
              </w:rPr>
              <w:t xml:space="preserve">Slot na kartę SIM lub eSIM </w:t>
            </w:r>
          </w:p>
          <w:p w14:paraId="1BAF4B62" w14:textId="77777777" w:rsidR="005149B6" w:rsidRPr="005149B6" w:rsidRDefault="005149B6" w:rsidP="005149B6">
            <w:pPr>
              <w:numPr>
                <w:ilvl w:val="0"/>
                <w:numId w:val="24"/>
              </w:numPr>
              <w:spacing w:before="100" w:beforeAutospacing="1" w:after="100" w:afterAutospacing="1"/>
              <w:rPr>
                <w:sz w:val="22"/>
                <w:szCs w:val="22"/>
              </w:rPr>
            </w:pPr>
            <w:r w:rsidRPr="005149B6">
              <w:rPr>
                <w:sz w:val="22"/>
                <w:szCs w:val="22"/>
              </w:rPr>
              <w:t xml:space="preserve">Lokalizacja GPS oraz co najmniej jedna dodatkowa technologia wspierająca (np. WiFi, LBS) </w:t>
            </w:r>
          </w:p>
          <w:p w14:paraId="2EEBBC74" w14:textId="77777777" w:rsidR="005149B6" w:rsidRPr="005149B6" w:rsidRDefault="005149B6" w:rsidP="005149B6">
            <w:pPr>
              <w:numPr>
                <w:ilvl w:val="0"/>
                <w:numId w:val="24"/>
              </w:numPr>
              <w:spacing w:before="100" w:beforeAutospacing="1" w:after="100" w:afterAutospacing="1"/>
              <w:rPr>
                <w:sz w:val="22"/>
                <w:szCs w:val="22"/>
              </w:rPr>
            </w:pPr>
            <w:r w:rsidRPr="005149B6">
              <w:rPr>
                <w:sz w:val="22"/>
                <w:szCs w:val="22"/>
              </w:rPr>
              <w:t xml:space="preserve">Funkcja geofencing (strefy bezpieczeństwa) </w:t>
            </w:r>
          </w:p>
          <w:p w14:paraId="24A97D6B" w14:textId="5455C312" w:rsidR="005149B6" w:rsidRPr="005149B6" w:rsidRDefault="005149B6" w:rsidP="005149B6">
            <w:pPr>
              <w:rPr>
                <w:sz w:val="22"/>
                <w:szCs w:val="22"/>
              </w:rPr>
            </w:pPr>
          </w:p>
          <w:p w14:paraId="153D2C18"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4. Wyświetlacz i konstrukcja</w:t>
            </w:r>
          </w:p>
          <w:p w14:paraId="66D14D5D" w14:textId="77777777" w:rsidR="005149B6" w:rsidRPr="005149B6" w:rsidRDefault="005149B6" w:rsidP="005149B6">
            <w:pPr>
              <w:numPr>
                <w:ilvl w:val="0"/>
                <w:numId w:val="25"/>
              </w:numPr>
              <w:spacing w:before="100" w:beforeAutospacing="1" w:after="100" w:afterAutospacing="1"/>
              <w:rPr>
                <w:sz w:val="22"/>
                <w:szCs w:val="22"/>
              </w:rPr>
            </w:pPr>
            <w:r w:rsidRPr="005149B6">
              <w:rPr>
                <w:sz w:val="22"/>
                <w:szCs w:val="22"/>
              </w:rPr>
              <w:t xml:space="preserve">Wyświetlacz kolorowy, dotykowy </w:t>
            </w:r>
          </w:p>
          <w:p w14:paraId="0691CEEB" w14:textId="35BD231C" w:rsidR="005149B6" w:rsidRPr="005149B6" w:rsidRDefault="005149B6" w:rsidP="005149B6">
            <w:pPr>
              <w:numPr>
                <w:ilvl w:val="0"/>
                <w:numId w:val="25"/>
              </w:numPr>
              <w:spacing w:before="100" w:beforeAutospacing="1" w:after="100" w:afterAutospacing="1"/>
              <w:rPr>
                <w:sz w:val="22"/>
                <w:szCs w:val="22"/>
              </w:rPr>
            </w:pPr>
            <w:r w:rsidRPr="005149B6">
              <w:rPr>
                <w:sz w:val="22"/>
                <w:szCs w:val="22"/>
              </w:rPr>
              <w:t>Minimalna przekątna: 1,7</w:t>
            </w:r>
            <w:r w:rsidR="004A1D80">
              <w:rPr>
                <w:sz w:val="22"/>
                <w:szCs w:val="22"/>
              </w:rPr>
              <w:t>5</w:t>
            </w:r>
            <w:r w:rsidRPr="005149B6">
              <w:rPr>
                <w:sz w:val="22"/>
                <w:szCs w:val="22"/>
              </w:rPr>
              <w:t xml:space="preserve"> cala </w:t>
            </w:r>
          </w:p>
          <w:p w14:paraId="22BBB097" w14:textId="77777777" w:rsidR="005149B6" w:rsidRPr="005149B6" w:rsidRDefault="005149B6" w:rsidP="005149B6">
            <w:pPr>
              <w:numPr>
                <w:ilvl w:val="0"/>
                <w:numId w:val="25"/>
              </w:numPr>
              <w:spacing w:before="100" w:beforeAutospacing="1" w:after="100" w:afterAutospacing="1"/>
              <w:rPr>
                <w:sz w:val="22"/>
                <w:szCs w:val="22"/>
              </w:rPr>
            </w:pPr>
            <w:r w:rsidRPr="005149B6">
              <w:rPr>
                <w:sz w:val="22"/>
                <w:szCs w:val="22"/>
              </w:rPr>
              <w:t xml:space="preserve">Technologia wyświetlacza zapewniająca czytelność w warunkach zewnętrznych (np. AMOLED, IPS lub równoważna) </w:t>
            </w:r>
          </w:p>
          <w:p w14:paraId="15725292" w14:textId="77777777" w:rsidR="005149B6" w:rsidRPr="005149B6" w:rsidRDefault="005149B6" w:rsidP="005149B6">
            <w:pPr>
              <w:numPr>
                <w:ilvl w:val="0"/>
                <w:numId w:val="25"/>
              </w:numPr>
              <w:spacing w:before="100" w:beforeAutospacing="1" w:after="100" w:afterAutospacing="1"/>
              <w:rPr>
                <w:sz w:val="22"/>
                <w:szCs w:val="22"/>
              </w:rPr>
            </w:pPr>
            <w:r w:rsidRPr="005149B6">
              <w:rPr>
                <w:sz w:val="22"/>
                <w:szCs w:val="22"/>
              </w:rPr>
              <w:lastRenderedPageBreak/>
              <w:t xml:space="preserve">Szkło ochronne o podwyższonej odporności (np. Gorilla Glass lub równoważne) </w:t>
            </w:r>
          </w:p>
          <w:p w14:paraId="05AC8BD8" w14:textId="6B508538" w:rsidR="005149B6" w:rsidRPr="005149B6" w:rsidRDefault="005149B6" w:rsidP="005149B6">
            <w:pPr>
              <w:numPr>
                <w:ilvl w:val="0"/>
                <w:numId w:val="25"/>
              </w:numPr>
              <w:spacing w:before="100" w:beforeAutospacing="1" w:after="100" w:afterAutospacing="1"/>
              <w:rPr>
                <w:sz w:val="22"/>
                <w:szCs w:val="22"/>
              </w:rPr>
            </w:pPr>
            <w:r w:rsidRPr="005149B6">
              <w:rPr>
                <w:sz w:val="22"/>
                <w:szCs w:val="22"/>
              </w:rPr>
              <w:t xml:space="preserve">Konstrukcja dostosowana do użytkowania przez dzieci </w:t>
            </w:r>
          </w:p>
          <w:p w14:paraId="477D7FC9"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5. Funkcje zdrowotne i aktywności</w:t>
            </w:r>
          </w:p>
          <w:p w14:paraId="349C2334" w14:textId="342C9EED" w:rsidR="005149B6" w:rsidRPr="005149B6" w:rsidRDefault="005149B6" w:rsidP="005149B6">
            <w:pPr>
              <w:spacing w:before="100" w:beforeAutospacing="1" w:after="100" w:afterAutospacing="1"/>
              <w:rPr>
                <w:sz w:val="22"/>
                <w:szCs w:val="22"/>
              </w:rPr>
            </w:pPr>
            <w:r w:rsidRPr="005149B6">
              <w:rPr>
                <w:sz w:val="22"/>
                <w:szCs w:val="22"/>
              </w:rPr>
              <w:t xml:space="preserve">Urządzenie </w:t>
            </w:r>
            <w:r w:rsidR="003D27D8">
              <w:rPr>
                <w:sz w:val="22"/>
                <w:szCs w:val="22"/>
              </w:rPr>
              <w:t>winno</w:t>
            </w:r>
            <w:r w:rsidRPr="005149B6">
              <w:rPr>
                <w:sz w:val="22"/>
                <w:szCs w:val="22"/>
              </w:rPr>
              <w:t xml:space="preserve"> posiadać (co najmniej </w:t>
            </w:r>
            <w:r w:rsidR="00986BB3">
              <w:rPr>
                <w:sz w:val="22"/>
                <w:szCs w:val="22"/>
              </w:rPr>
              <w:t>2</w:t>
            </w:r>
            <w:r w:rsidRPr="005149B6">
              <w:rPr>
                <w:sz w:val="22"/>
                <w:szCs w:val="22"/>
              </w:rPr>
              <w:t xml:space="preserve"> z poniższych funkcji):</w:t>
            </w:r>
          </w:p>
          <w:p w14:paraId="64FF4BEB" w14:textId="77777777" w:rsidR="005149B6" w:rsidRPr="005149B6" w:rsidRDefault="005149B6" w:rsidP="005149B6">
            <w:pPr>
              <w:numPr>
                <w:ilvl w:val="0"/>
                <w:numId w:val="26"/>
              </w:numPr>
              <w:spacing w:before="100" w:beforeAutospacing="1" w:after="100" w:afterAutospacing="1"/>
              <w:rPr>
                <w:sz w:val="22"/>
                <w:szCs w:val="22"/>
              </w:rPr>
            </w:pPr>
            <w:r w:rsidRPr="005149B6">
              <w:rPr>
                <w:sz w:val="22"/>
                <w:szCs w:val="22"/>
              </w:rPr>
              <w:t xml:space="preserve">pomiar tętna (pulsometr) </w:t>
            </w:r>
          </w:p>
          <w:p w14:paraId="311061E5" w14:textId="77777777" w:rsidR="005149B6" w:rsidRPr="005149B6" w:rsidRDefault="005149B6" w:rsidP="005149B6">
            <w:pPr>
              <w:numPr>
                <w:ilvl w:val="0"/>
                <w:numId w:val="26"/>
              </w:numPr>
              <w:spacing w:before="100" w:beforeAutospacing="1" w:after="100" w:afterAutospacing="1"/>
              <w:rPr>
                <w:sz w:val="22"/>
                <w:szCs w:val="22"/>
              </w:rPr>
            </w:pPr>
            <w:r w:rsidRPr="005149B6">
              <w:rPr>
                <w:sz w:val="22"/>
                <w:szCs w:val="22"/>
              </w:rPr>
              <w:t xml:space="preserve">pomiar saturacji SpO2 </w:t>
            </w:r>
          </w:p>
          <w:p w14:paraId="5C885AC4" w14:textId="77777777" w:rsidR="005149B6" w:rsidRPr="005149B6" w:rsidRDefault="005149B6" w:rsidP="005149B6">
            <w:pPr>
              <w:numPr>
                <w:ilvl w:val="0"/>
                <w:numId w:val="26"/>
              </w:numPr>
              <w:spacing w:before="100" w:beforeAutospacing="1" w:after="100" w:afterAutospacing="1"/>
              <w:rPr>
                <w:sz w:val="22"/>
                <w:szCs w:val="22"/>
              </w:rPr>
            </w:pPr>
            <w:r w:rsidRPr="005149B6">
              <w:rPr>
                <w:sz w:val="22"/>
                <w:szCs w:val="22"/>
              </w:rPr>
              <w:t xml:space="preserve">pomiar temperatury ciała lub otoczenia </w:t>
            </w:r>
          </w:p>
          <w:p w14:paraId="3904EC82" w14:textId="0D511A18" w:rsidR="005149B6" w:rsidRPr="005149B6" w:rsidRDefault="005149B6" w:rsidP="005149B6">
            <w:pPr>
              <w:numPr>
                <w:ilvl w:val="0"/>
                <w:numId w:val="26"/>
              </w:numPr>
              <w:spacing w:before="100" w:beforeAutospacing="1" w:after="100" w:afterAutospacing="1"/>
              <w:rPr>
                <w:sz w:val="22"/>
                <w:szCs w:val="22"/>
              </w:rPr>
            </w:pPr>
            <w:r w:rsidRPr="005149B6">
              <w:rPr>
                <w:sz w:val="22"/>
                <w:szCs w:val="22"/>
              </w:rPr>
              <w:t xml:space="preserve">inne funkcje monitorowania aktywności fizycznej </w:t>
            </w:r>
          </w:p>
          <w:p w14:paraId="0CF20FDF"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6. Funkcje dodatkowe</w:t>
            </w:r>
          </w:p>
          <w:p w14:paraId="573DD219" w14:textId="77777777" w:rsidR="004A1D80" w:rsidRDefault="004A1D80" w:rsidP="005149B6">
            <w:pPr>
              <w:numPr>
                <w:ilvl w:val="0"/>
                <w:numId w:val="27"/>
              </w:numPr>
              <w:spacing w:before="100" w:beforeAutospacing="1" w:after="100" w:afterAutospacing="1"/>
              <w:rPr>
                <w:sz w:val="22"/>
                <w:szCs w:val="22"/>
              </w:rPr>
            </w:pPr>
            <w:r w:rsidRPr="004A1D80">
              <w:rPr>
                <w:sz w:val="22"/>
                <w:szCs w:val="22"/>
              </w:rPr>
              <w:t>Wbudowany aparat fotograficzny min. 2 MP</w:t>
            </w:r>
          </w:p>
          <w:p w14:paraId="62C5E1F8" w14:textId="13C3BD32" w:rsidR="005149B6" w:rsidRPr="005149B6" w:rsidRDefault="005149B6" w:rsidP="005149B6">
            <w:pPr>
              <w:numPr>
                <w:ilvl w:val="0"/>
                <w:numId w:val="27"/>
              </w:numPr>
              <w:spacing w:before="100" w:beforeAutospacing="1" w:after="100" w:afterAutospacing="1"/>
              <w:rPr>
                <w:sz w:val="22"/>
                <w:szCs w:val="22"/>
              </w:rPr>
            </w:pPr>
            <w:r w:rsidRPr="005149B6">
              <w:rPr>
                <w:sz w:val="22"/>
                <w:szCs w:val="22"/>
              </w:rPr>
              <w:t xml:space="preserve">Funkcja zmiany tarczy zegarka </w:t>
            </w:r>
          </w:p>
          <w:p w14:paraId="5C7AD5B0" w14:textId="77777777" w:rsidR="005149B6" w:rsidRPr="005149B6" w:rsidRDefault="005149B6" w:rsidP="005149B6">
            <w:pPr>
              <w:numPr>
                <w:ilvl w:val="0"/>
                <w:numId w:val="27"/>
              </w:numPr>
              <w:spacing w:before="100" w:beforeAutospacing="1" w:after="100" w:afterAutospacing="1"/>
              <w:rPr>
                <w:sz w:val="22"/>
                <w:szCs w:val="22"/>
              </w:rPr>
            </w:pPr>
            <w:r w:rsidRPr="005149B6">
              <w:rPr>
                <w:sz w:val="22"/>
                <w:szCs w:val="22"/>
              </w:rPr>
              <w:t xml:space="preserve">Pasek dostosowany do użytkowników dziecięcych </w:t>
            </w:r>
          </w:p>
          <w:p w14:paraId="6F649EAC" w14:textId="77777777" w:rsidR="005149B6" w:rsidRPr="005149B6" w:rsidRDefault="005149B6" w:rsidP="005149B6">
            <w:pPr>
              <w:numPr>
                <w:ilvl w:val="0"/>
                <w:numId w:val="27"/>
              </w:numPr>
              <w:spacing w:before="100" w:beforeAutospacing="1" w:after="100" w:afterAutospacing="1"/>
              <w:rPr>
                <w:sz w:val="22"/>
                <w:szCs w:val="22"/>
              </w:rPr>
            </w:pPr>
            <w:r w:rsidRPr="005149B6">
              <w:rPr>
                <w:sz w:val="22"/>
                <w:szCs w:val="22"/>
              </w:rPr>
              <w:t xml:space="preserve">Funkcje bezpieczeństwa obejmujące co najmniej: lokalizację dziecka, SOS oraz powiadomienia dla opiekuna </w:t>
            </w:r>
          </w:p>
          <w:p w14:paraId="02280F3E" w14:textId="61A36726" w:rsidR="005149B6" w:rsidRPr="005149B6" w:rsidRDefault="005149B6" w:rsidP="005149B6">
            <w:pPr>
              <w:rPr>
                <w:sz w:val="22"/>
                <w:szCs w:val="22"/>
              </w:rPr>
            </w:pPr>
          </w:p>
          <w:p w14:paraId="55DD8095"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7. Zasilanie</w:t>
            </w:r>
          </w:p>
          <w:p w14:paraId="2D9AC3C7" w14:textId="593C4F57" w:rsidR="005149B6" w:rsidRPr="005149B6" w:rsidRDefault="005149B6" w:rsidP="005149B6">
            <w:pPr>
              <w:numPr>
                <w:ilvl w:val="0"/>
                <w:numId w:val="28"/>
              </w:numPr>
              <w:spacing w:before="100" w:beforeAutospacing="1" w:after="100" w:afterAutospacing="1"/>
              <w:rPr>
                <w:sz w:val="22"/>
                <w:szCs w:val="22"/>
              </w:rPr>
            </w:pPr>
            <w:r w:rsidRPr="005149B6">
              <w:rPr>
                <w:sz w:val="22"/>
                <w:szCs w:val="22"/>
              </w:rPr>
              <w:t xml:space="preserve">Akumulator umożliwiający min. </w:t>
            </w:r>
            <w:r w:rsidR="00986BB3">
              <w:rPr>
                <w:sz w:val="22"/>
                <w:szCs w:val="22"/>
              </w:rPr>
              <w:t>1</w:t>
            </w:r>
            <w:r w:rsidRPr="005149B6">
              <w:rPr>
                <w:sz w:val="22"/>
                <w:szCs w:val="22"/>
              </w:rPr>
              <w:t xml:space="preserve"> d</w:t>
            </w:r>
            <w:r w:rsidR="00986BB3">
              <w:rPr>
                <w:sz w:val="22"/>
                <w:szCs w:val="22"/>
              </w:rPr>
              <w:t>zień</w:t>
            </w:r>
            <w:r w:rsidR="004A1D80">
              <w:rPr>
                <w:sz w:val="22"/>
                <w:szCs w:val="22"/>
              </w:rPr>
              <w:t xml:space="preserve"> </w:t>
            </w:r>
            <w:r w:rsidRPr="005149B6">
              <w:rPr>
                <w:sz w:val="22"/>
                <w:szCs w:val="22"/>
              </w:rPr>
              <w:t xml:space="preserve">pracy przy standardowym użytkowaniu </w:t>
            </w:r>
          </w:p>
          <w:p w14:paraId="25556623" w14:textId="77777777" w:rsidR="005149B6" w:rsidRPr="005149B6" w:rsidRDefault="005149B6" w:rsidP="005149B6">
            <w:pPr>
              <w:numPr>
                <w:ilvl w:val="0"/>
                <w:numId w:val="28"/>
              </w:numPr>
              <w:spacing w:before="100" w:beforeAutospacing="1" w:after="100" w:afterAutospacing="1"/>
              <w:rPr>
                <w:sz w:val="22"/>
                <w:szCs w:val="22"/>
              </w:rPr>
            </w:pPr>
            <w:r w:rsidRPr="005149B6">
              <w:rPr>
                <w:sz w:val="22"/>
                <w:szCs w:val="22"/>
              </w:rPr>
              <w:t xml:space="preserve">Ładowanie przewodowe lub magnetyczne </w:t>
            </w:r>
          </w:p>
          <w:p w14:paraId="13B488E3" w14:textId="63B0F813" w:rsidR="005149B6" w:rsidRPr="005149B6" w:rsidRDefault="005149B6" w:rsidP="005149B6">
            <w:pPr>
              <w:numPr>
                <w:ilvl w:val="0"/>
                <w:numId w:val="28"/>
              </w:numPr>
              <w:spacing w:before="100" w:beforeAutospacing="1" w:after="100" w:afterAutospacing="1"/>
              <w:rPr>
                <w:sz w:val="22"/>
                <w:szCs w:val="22"/>
              </w:rPr>
            </w:pPr>
            <w:r w:rsidRPr="005149B6">
              <w:rPr>
                <w:sz w:val="22"/>
                <w:szCs w:val="22"/>
              </w:rPr>
              <w:t xml:space="preserve">Informacja o poziomie baterii </w:t>
            </w:r>
          </w:p>
          <w:p w14:paraId="0FF41CCC"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8. Kolorystyka</w:t>
            </w:r>
          </w:p>
          <w:p w14:paraId="230177A8" w14:textId="77777777" w:rsidR="005149B6" w:rsidRPr="005149B6" w:rsidRDefault="005149B6" w:rsidP="005149B6">
            <w:pPr>
              <w:numPr>
                <w:ilvl w:val="0"/>
                <w:numId w:val="29"/>
              </w:numPr>
              <w:spacing w:before="100" w:beforeAutospacing="1" w:after="100" w:afterAutospacing="1"/>
              <w:rPr>
                <w:sz w:val="22"/>
                <w:szCs w:val="22"/>
              </w:rPr>
            </w:pPr>
            <w:r w:rsidRPr="005149B6">
              <w:rPr>
                <w:sz w:val="22"/>
                <w:szCs w:val="22"/>
              </w:rPr>
              <w:t xml:space="preserve">Dostawa 5 sztuk urządzeń </w:t>
            </w:r>
          </w:p>
          <w:p w14:paraId="7403FACA" w14:textId="77684532" w:rsidR="005149B6" w:rsidRPr="005149B6" w:rsidRDefault="005149B6" w:rsidP="005149B6">
            <w:pPr>
              <w:numPr>
                <w:ilvl w:val="0"/>
                <w:numId w:val="29"/>
              </w:numPr>
              <w:spacing w:before="100" w:beforeAutospacing="1" w:after="100" w:afterAutospacing="1"/>
              <w:rPr>
                <w:sz w:val="22"/>
                <w:szCs w:val="22"/>
              </w:rPr>
            </w:pPr>
            <w:r w:rsidRPr="005149B6">
              <w:rPr>
                <w:sz w:val="22"/>
                <w:szCs w:val="22"/>
              </w:rPr>
              <w:t xml:space="preserve">Urządzenia w co najmniej </w:t>
            </w:r>
            <w:r w:rsidR="00814454">
              <w:rPr>
                <w:sz w:val="22"/>
                <w:szCs w:val="22"/>
              </w:rPr>
              <w:t>3</w:t>
            </w:r>
            <w:r w:rsidRPr="005149B6">
              <w:rPr>
                <w:sz w:val="22"/>
                <w:szCs w:val="22"/>
              </w:rPr>
              <w:t xml:space="preserve"> różnych wariantach kolorystycznych (np. niebieski, czarny,</w:t>
            </w:r>
            <w:r w:rsidR="00814454">
              <w:rPr>
                <w:sz w:val="22"/>
                <w:szCs w:val="22"/>
              </w:rPr>
              <w:t xml:space="preserve"> szary </w:t>
            </w:r>
            <w:r w:rsidRPr="005149B6">
              <w:rPr>
                <w:sz w:val="22"/>
                <w:szCs w:val="22"/>
              </w:rPr>
              <w:t xml:space="preserve">lub równoważne) </w:t>
            </w:r>
          </w:p>
          <w:p w14:paraId="57B903F4"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9. Komunikacja alternatywna (AAC)</w:t>
            </w:r>
          </w:p>
          <w:p w14:paraId="24702D04" w14:textId="5431901A" w:rsidR="005149B6" w:rsidRPr="005149B6" w:rsidRDefault="005149B6" w:rsidP="005149B6">
            <w:pPr>
              <w:numPr>
                <w:ilvl w:val="0"/>
                <w:numId w:val="30"/>
              </w:numPr>
              <w:spacing w:before="100" w:beforeAutospacing="1" w:after="100" w:afterAutospacing="1"/>
              <w:rPr>
                <w:sz w:val="22"/>
                <w:szCs w:val="22"/>
              </w:rPr>
            </w:pPr>
            <w:r w:rsidRPr="005149B6">
              <w:rPr>
                <w:sz w:val="22"/>
                <w:szCs w:val="22"/>
              </w:rPr>
              <w:t xml:space="preserve">Urządzenie </w:t>
            </w:r>
            <w:r w:rsidR="00B27BCC">
              <w:rPr>
                <w:sz w:val="22"/>
                <w:szCs w:val="22"/>
              </w:rPr>
              <w:t>winno</w:t>
            </w:r>
            <w:r w:rsidRPr="005149B6">
              <w:rPr>
                <w:sz w:val="22"/>
                <w:szCs w:val="22"/>
              </w:rPr>
              <w:t xml:space="preserve"> umożliwiać instalację lub uruchomienie aplikacji wspierających komunikację alternatywną (AAC) </w:t>
            </w:r>
          </w:p>
          <w:p w14:paraId="7E7BA7A6"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10. Interfejs użytkownika</w:t>
            </w:r>
          </w:p>
          <w:p w14:paraId="68DB8A28" w14:textId="77777777" w:rsidR="005149B6" w:rsidRPr="005149B6" w:rsidRDefault="005149B6" w:rsidP="005149B6">
            <w:pPr>
              <w:numPr>
                <w:ilvl w:val="0"/>
                <w:numId w:val="31"/>
              </w:numPr>
              <w:spacing w:before="100" w:beforeAutospacing="1" w:after="100" w:afterAutospacing="1"/>
              <w:rPr>
                <w:sz w:val="22"/>
                <w:szCs w:val="22"/>
              </w:rPr>
            </w:pPr>
            <w:r w:rsidRPr="005149B6">
              <w:rPr>
                <w:sz w:val="22"/>
                <w:szCs w:val="22"/>
              </w:rPr>
              <w:t xml:space="preserve">Tryb uproszczony (dziecięcy lub równoważny) umożliwiający: </w:t>
            </w:r>
          </w:p>
          <w:p w14:paraId="49500E4D" w14:textId="77777777" w:rsidR="005149B6" w:rsidRPr="005149B6" w:rsidRDefault="005149B6" w:rsidP="005149B6">
            <w:pPr>
              <w:numPr>
                <w:ilvl w:val="1"/>
                <w:numId w:val="31"/>
              </w:numPr>
              <w:spacing w:before="100" w:beforeAutospacing="1" w:after="100" w:afterAutospacing="1"/>
              <w:rPr>
                <w:sz w:val="22"/>
                <w:szCs w:val="22"/>
              </w:rPr>
            </w:pPr>
            <w:r w:rsidRPr="005149B6">
              <w:rPr>
                <w:sz w:val="22"/>
                <w:szCs w:val="22"/>
              </w:rPr>
              <w:t xml:space="preserve">prezentację dużych ikon </w:t>
            </w:r>
          </w:p>
          <w:p w14:paraId="1F417DC9" w14:textId="77777777" w:rsidR="005149B6" w:rsidRPr="005149B6" w:rsidRDefault="005149B6" w:rsidP="005149B6">
            <w:pPr>
              <w:numPr>
                <w:ilvl w:val="1"/>
                <w:numId w:val="31"/>
              </w:numPr>
              <w:spacing w:before="100" w:beforeAutospacing="1" w:after="100" w:afterAutospacing="1"/>
              <w:rPr>
                <w:sz w:val="22"/>
                <w:szCs w:val="22"/>
              </w:rPr>
            </w:pPr>
            <w:r w:rsidRPr="005149B6">
              <w:rPr>
                <w:sz w:val="22"/>
                <w:szCs w:val="22"/>
              </w:rPr>
              <w:t xml:space="preserve">ograniczenie liczby funkcji </w:t>
            </w:r>
          </w:p>
          <w:p w14:paraId="2E834B62" w14:textId="77777777" w:rsidR="005149B6" w:rsidRPr="005149B6" w:rsidRDefault="005149B6" w:rsidP="005149B6">
            <w:pPr>
              <w:numPr>
                <w:ilvl w:val="1"/>
                <w:numId w:val="31"/>
              </w:numPr>
              <w:spacing w:before="100" w:beforeAutospacing="1" w:after="100" w:afterAutospacing="1"/>
              <w:rPr>
                <w:sz w:val="22"/>
                <w:szCs w:val="22"/>
              </w:rPr>
            </w:pPr>
            <w:r w:rsidRPr="005149B6">
              <w:rPr>
                <w:sz w:val="22"/>
                <w:szCs w:val="22"/>
              </w:rPr>
              <w:t xml:space="preserve">redukcję bodźców wizualnych i dźwiękowych </w:t>
            </w:r>
          </w:p>
          <w:p w14:paraId="6EDBB768" w14:textId="48FF0345" w:rsidR="005149B6" w:rsidRPr="005149B6" w:rsidRDefault="005149B6" w:rsidP="005149B6">
            <w:pPr>
              <w:numPr>
                <w:ilvl w:val="0"/>
                <w:numId w:val="31"/>
              </w:numPr>
              <w:spacing w:before="100" w:beforeAutospacing="1" w:after="100" w:afterAutospacing="1"/>
              <w:rPr>
                <w:sz w:val="22"/>
                <w:szCs w:val="22"/>
              </w:rPr>
            </w:pPr>
            <w:r w:rsidRPr="005149B6">
              <w:rPr>
                <w:sz w:val="22"/>
                <w:szCs w:val="22"/>
              </w:rPr>
              <w:lastRenderedPageBreak/>
              <w:t xml:space="preserve">Możliwość konfiguracji interfejsu przez opiekuna </w:t>
            </w:r>
          </w:p>
          <w:p w14:paraId="7E180823"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11. Wsparcie sensoryczne i emocjonalne</w:t>
            </w:r>
          </w:p>
          <w:p w14:paraId="7AFD348D" w14:textId="77777777" w:rsidR="005149B6" w:rsidRPr="005149B6" w:rsidRDefault="005149B6" w:rsidP="005149B6">
            <w:pPr>
              <w:numPr>
                <w:ilvl w:val="0"/>
                <w:numId w:val="32"/>
              </w:numPr>
              <w:spacing w:before="100" w:beforeAutospacing="1" w:after="100" w:afterAutospacing="1"/>
              <w:rPr>
                <w:sz w:val="22"/>
                <w:szCs w:val="22"/>
              </w:rPr>
            </w:pPr>
            <w:r w:rsidRPr="005149B6">
              <w:rPr>
                <w:sz w:val="22"/>
                <w:szCs w:val="22"/>
              </w:rPr>
              <w:t xml:space="preserve">Funkcja przypomnień (np. przerwy, nawodnienie, aktywność) </w:t>
            </w:r>
          </w:p>
          <w:p w14:paraId="5ED5FF94" w14:textId="77777777" w:rsidR="005149B6" w:rsidRPr="005149B6" w:rsidRDefault="005149B6" w:rsidP="005149B6">
            <w:pPr>
              <w:numPr>
                <w:ilvl w:val="0"/>
                <w:numId w:val="32"/>
              </w:numPr>
              <w:spacing w:before="100" w:beforeAutospacing="1" w:after="100" w:afterAutospacing="1"/>
              <w:rPr>
                <w:sz w:val="22"/>
                <w:szCs w:val="22"/>
              </w:rPr>
            </w:pPr>
            <w:r w:rsidRPr="005149B6">
              <w:rPr>
                <w:sz w:val="22"/>
                <w:szCs w:val="22"/>
              </w:rPr>
              <w:t xml:space="preserve">Możliwość wyciszenia urządzenia (tryb „nie przeszkadzać” lub równoważny) </w:t>
            </w:r>
          </w:p>
          <w:p w14:paraId="52BAC26E" w14:textId="77777777" w:rsidR="005149B6" w:rsidRPr="005149B6" w:rsidRDefault="005149B6" w:rsidP="005149B6">
            <w:pPr>
              <w:numPr>
                <w:ilvl w:val="0"/>
                <w:numId w:val="32"/>
              </w:numPr>
              <w:spacing w:before="100" w:beforeAutospacing="1" w:after="100" w:afterAutospacing="1"/>
              <w:rPr>
                <w:sz w:val="22"/>
                <w:szCs w:val="22"/>
              </w:rPr>
            </w:pPr>
            <w:r w:rsidRPr="005149B6">
              <w:rPr>
                <w:sz w:val="22"/>
                <w:szCs w:val="22"/>
              </w:rPr>
              <w:t xml:space="preserve">Wibracje jako alternatywa dla dźwięków </w:t>
            </w:r>
          </w:p>
          <w:p w14:paraId="667578CD" w14:textId="7BFFC592" w:rsidR="005149B6" w:rsidRPr="005149B6" w:rsidRDefault="005149B6" w:rsidP="005149B6">
            <w:pPr>
              <w:numPr>
                <w:ilvl w:val="0"/>
                <w:numId w:val="32"/>
              </w:numPr>
              <w:spacing w:before="100" w:beforeAutospacing="1" w:after="100" w:afterAutospacing="1"/>
              <w:rPr>
                <w:sz w:val="22"/>
                <w:szCs w:val="22"/>
              </w:rPr>
            </w:pPr>
            <w:r w:rsidRPr="005149B6">
              <w:rPr>
                <w:sz w:val="22"/>
                <w:szCs w:val="22"/>
              </w:rPr>
              <w:t xml:space="preserve">Możliwość odtwarzania dźwięków relaksacyjnych lub muzyki (jeśli dostępne w systemie) </w:t>
            </w:r>
          </w:p>
          <w:p w14:paraId="43A8491B" w14:textId="77777777" w:rsidR="005149B6" w:rsidRPr="005149B6" w:rsidRDefault="005149B6" w:rsidP="005149B6">
            <w:pPr>
              <w:spacing w:before="100" w:beforeAutospacing="1" w:after="100" w:afterAutospacing="1"/>
              <w:outlineLvl w:val="1"/>
              <w:rPr>
                <w:b/>
                <w:bCs/>
                <w:sz w:val="22"/>
                <w:szCs w:val="22"/>
              </w:rPr>
            </w:pPr>
            <w:r w:rsidRPr="005149B6">
              <w:rPr>
                <w:b/>
                <w:bCs/>
                <w:sz w:val="22"/>
                <w:szCs w:val="22"/>
              </w:rPr>
              <w:t>12. Funkcje bezpieczeństwa</w:t>
            </w:r>
          </w:p>
          <w:p w14:paraId="2A097B95" w14:textId="77777777" w:rsidR="005149B6" w:rsidRPr="005149B6" w:rsidRDefault="005149B6" w:rsidP="005149B6">
            <w:pPr>
              <w:numPr>
                <w:ilvl w:val="0"/>
                <w:numId w:val="33"/>
              </w:numPr>
              <w:spacing w:before="100" w:beforeAutospacing="1" w:after="100" w:afterAutospacing="1"/>
              <w:rPr>
                <w:sz w:val="22"/>
                <w:szCs w:val="22"/>
              </w:rPr>
            </w:pPr>
            <w:r w:rsidRPr="005149B6">
              <w:rPr>
                <w:sz w:val="22"/>
                <w:szCs w:val="22"/>
              </w:rPr>
              <w:t xml:space="preserve">Przycisk SOS uruchamiający: </w:t>
            </w:r>
          </w:p>
          <w:p w14:paraId="48D6D6C0" w14:textId="77777777" w:rsidR="005149B6" w:rsidRPr="005149B6" w:rsidRDefault="005149B6" w:rsidP="005149B6">
            <w:pPr>
              <w:numPr>
                <w:ilvl w:val="1"/>
                <w:numId w:val="33"/>
              </w:numPr>
              <w:spacing w:before="100" w:beforeAutospacing="1" w:after="100" w:afterAutospacing="1"/>
              <w:rPr>
                <w:sz w:val="22"/>
                <w:szCs w:val="22"/>
              </w:rPr>
            </w:pPr>
            <w:r w:rsidRPr="005149B6">
              <w:rPr>
                <w:sz w:val="22"/>
                <w:szCs w:val="22"/>
              </w:rPr>
              <w:t xml:space="preserve">połączenie z opiekunem lub numerem alarmowym </w:t>
            </w:r>
          </w:p>
          <w:p w14:paraId="74F9527F" w14:textId="77777777" w:rsidR="005149B6" w:rsidRPr="005149B6" w:rsidRDefault="005149B6" w:rsidP="005149B6">
            <w:pPr>
              <w:numPr>
                <w:ilvl w:val="1"/>
                <w:numId w:val="33"/>
              </w:numPr>
              <w:spacing w:before="100" w:beforeAutospacing="1" w:after="100" w:afterAutospacing="1"/>
              <w:rPr>
                <w:sz w:val="22"/>
                <w:szCs w:val="22"/>
              </w:rPr>
            </w:pPr>
            <w:r w:rsidRPr="005149B6">
              <w:rPr>
                <w:sz w:val="22"/>
                <w:szCs w:val="22"/>
              </w:rPr>
              <w:t xml:space="preserve">transmisję lokalizacji </w:t>
            </w:r>
          </w:p>
          <w:p w14:paraId="1BDECEAC" w14:textId="77777777" w:rsidR="005149B6" w:rsidRPr="005149B6" w:rsidRDefault="005149B6" w:rsidP="005149B6">
            <w:pPr>
              <w:numPr>
                <w:ilvl w:val="0"/>
                <w:numId w:val="33"/>
              </w:numPr>
              <w:spacing w:before="100" w:beforeAutospacing="1" w:after="100" w:afterAutospacing="1"/>
            </w:pPr>
            <w:r w:rsidRPr="005149B6">
              <w:rPr>
                <w:sz w:val="22"/>
                <w:szCs w:val="22"/>
              </w:rPr>
              <w:t>Możliwość zdalnej</w:t>
            </w:r>
            <w:r w:rsidRPr="005149B6">
              <w:t xml:space="preserve"> lokalizacji urządzenia przez opiekuna</w:t>
            </w:r>
          </w:p>
          <w:p w14:paraId="2802A131" w14:textId="77777777" w:rsidR="00860BC5" w:rsidRPr="001C117B" w:rsidRDefault="00860BC5" w:rsidP="00403574">
            <w:pPr>
              <w:rPr>
                <w:color w:val="000000"/>
                <w:sz w:val="22"/>
                <w:szCs w:val="22"/>
              </w:rPr>
            </w:pPr>
          </w:p>
          <w:p w14:paraId="0DF2A5BA" w14:textId="77777777" w:rsidR="00267DFF" w:rsidRPr="001C117B" w:rsidRDefault="00267DFF" w:rsidP="00135668">
            <w:pPr>
              <w:rPr>
                <w:color w:val="000000"/>
                <w:sz w:val="22"/>
                <w:szCs w:val="22"/>
              </w:rPr>
            </w:pPr>
          </w:p>
          <w:p w14:paraId="7DE21CD5" w14:textId="39AA1A63" w:rsidR="00110F8D" w:rsidRPr="001C117B" w:rsidRDefault="009A08BC" w:rsidP="002E36C2">
            <w:pPr>
              <w:rPr>
                <w:color w:val="000000"/>
                <w:sz w:val="22"/>
                <w:szCs w:val="22"/>
              </w:rPr>
            </w:pPr>
            <w:r w:rsidRPr="001C117B">
              <w:rPr>
                <w:i/>
                <w:iCs/>
                <w:color w:val="000000"/>
                <w:sz w:val="22"/>
                <w:szCs w:val="22"/>
              </w:rPr>
              <w:t xml:space="preserve">Poprzez rozwiązanie równoważne Zamawiający rozumie </w:t>
            </w:r>
            <w:r w:rsidR="001C117B" w:rsidRPr="001C117B">
              <w:rPr>
                <w:i/>
                <w:iCs/>
                <w:color w:val="000000"/>
                <w:sz w:val="22"/>
                <w:szCs w:val="22"/>
              </w:rPr>
              <w:t xml:space="preserve">urządzenie </w:t>
            </w:r>
            <w:r w:rsidRPr="001C117B">
              <w:rPr>
                <w:i/>
                <w:iCs/>
                <w:color w:val="000000"/>
                <w:sz w:val="22"/>
                <w:szCs w:val="22"/>
              </w:rPr>
              <w:t>o takich samych lub lepszych parametrach technicznych</w:t>
            </w:r>
            <w:r w:rsidR="001C117B" w:rsidRPr="001C117B">
              <w:rPr>
                <w:i/>
                <w:iCs/>
                <w:color w:val="000000"/>
                <w:sz w:val="22"/>
                <w:szCs w:val="22"/>
              </w:rPr>
              <w:t xml:space="preserve"> i funkcjonalnych</w:t>
            </w:r>
            <w:r w:rsidRPr="001C117B">
              <w:rPr>
                <w:i/>
                <w:iCs/>
                <w:color w:val="000000"/>
                <w:sz w:val="22"/>
                <w:szCs w:val="22"/>
              </w:rPr>
              <w:t>,</w:t>
            </w:r>
            <w:r w:rsidR="001C117B" w:rsidRPr="001C117B">
              <w:rPr>
                <w:i/>
                <w:iCs/>
                <w:color w:val="000000"/>
                <w:sz w:val="22"/>
                <w:szCs w:val="22"/>
              </w:rPr>
              <w:t xml:space="preserve"> nie gorszych niż wymagane,</w:t>
            </w:r>
            <w:r w:rsidRPr="001C117B">
              <w:rPr>
                <w:i/>
                <w:iCs/>
                <w:color w:val="000000"/>
                <w:sz w:val="22"/>
                <w:szCs w:val="22"/>
              </w:rPr>
              <w:t xml:space="preserve"> zapewniając</w:t>
            </w:r>
            <w:r w:rsidR="001C117B" w:rsidRPr="001C117B">
              <w:rPr>
                <w:i/>
                <w:iCs/>
                <w:color w:val="000000"/>
                <w:sz w:val="22"/>
                <w:szCs w:val="22"/>
              </w:rPr>
              <w:t>e pełną</w:t>
            </w:r>
            <w:r w:rsidRPr="001C117B">
              <w:rPr>
                <w:i/>
                <w:iCs/>
                <w:color w:val="000000"/>
                <w:sz w:val="22"/>
                <w:szCs w:val="22"/>
              </w:rPr>
              <w:t xml:space="preserve"> realizację wszystkich funkcji </w:t>
            </w:r>
            <w:r w:rsidR="001C117B" w:rsidRPr="001C117B">
              <w:rPr>
                <w:i/>
                <w:iCs/>
                <w:color w:val="000000"/>
                <w:sz w:val="22"/>
                <w:szCs w:val="22"/>
              </w:rPr>
              <w:t>wskazanych w opisie przedmiotu zamówienia.</w:t>
            </w:r>
          </w:p>
          <w:p w14:paraId="4304D0A5" w14:textId="6B3F5075" w:rsidR="00B36E02" w:rsidRPr="001C117B" w:rsidRDefault="00B36E02" w:rsidP="00110F8D">
            <w:pPr>
              <w:rPr>
                <w:color w:val="000000"/>
                <w:sz w:val="22"/>
                <w:szCs w:val="22"/>
              </w:rPr>
            </w:pPr>
          </w:p>
        </w:tc>
      </w:tr>
      <w:tr w:rsidR="001C117B" w:rsidRPr="00AF2BFE" w14:paraId="138CDAF5" w14:textId="77777777" w:rsidTr="00276542">
        <w:trPr>
          <w:trHeight w:val="68"/>
        </w:trPr>
        <w:tc>
          <w:tcPr>
            <w:tcW w:w="580" w:type="dxa"/>
            <w:tcBorders>
              <w:top w:val="nil"/>
              <w:left w:val="single" w:sz="4" w:space="0" w:color="auto"/>
              <w:bottom w:val="single" w:sz="4" w:space="0" w:color="auto"/>
              <w:right w:val="single" w:sz="4" w:space="0" w:color="auto"/>
            </w:tcBorders>
            <w:noWrap/>
            <w:vAlign w:val="center"/>
          </w:tcPr>
          <w:p w14:paraId="3686407A" w14:textId="77777777" w:rsidR="001C117B" w:rsidRPr="00AF2BFE" w:rsidRDefault="001C117B" w:rsidP="001C117B">
            <w:pPr>
              <w:rPr>
                <w:color w:val="000000"/>
                <w:sz w:val="20"/>
                <w:szCs w:val="20"/>
              </w:rPr>
            </w:pPr>
          </w:p>
        </w:tc>
        <w:tc>
          <w:tcPr>
            <w:tcW w:w="1844" w:type="dxa"/>
            <w:tcBorders>
              <w:top w:val="nil"/>
              <w:left w:val="nil"/>
              <w:bottom w:val="single" w:sz="4" w:space="0" w:color="auto"/>
              <w:right w:val="single" w:sz="4" w:space="0" w:color="auto"/>
            </w:tcBorders>
            <w:vAlign w:val="center"/>
          </w:tcPr>
          <w:p w14:paraId="576460E2" w14:textId="77777777" w:rsidR="001C117B" w:rsidRPr="005451F7" w:rsidRDefault="001C117B" w:rsidP="001C117B">
            <w:pPr>
              <w:rPr>
                <w:color w:val="000000"/>
                <w:sz w:val="20"/>
                <w:szCs w:val="20"/>
              </w:rPr>
            </w:pPr>
          </w:p>
        </w:tc>
        <w:tc>
          <w:tcPr>
            <w:tcW w:w="1687" w:type="dxa"/>
            <w:tcBorders>
              <w:top w:val="nil"/>
              <w:left w:val="nil"/>
              <w:bottom w:val="single" w:sz="4" w:space="0" w:color="auto"/>
              <w:right w:val="single" w:sz="4" w:space="0" w:color="auto"/>
            </w:tcBorders>
            <w:vAlign w:val="center"/>
          </w:tcPr>
          <w:p w14:paraId="40E5B2C4" w14:textId="77777777" w:rsidR="001C117B" w:rsidRDefault="001C117B" w:rsidP="001C117B">
            <w:pPr>
              <w:jc w:val="right"/>
              <w:rPr>
                <w:color w:val="000000"/>
                <w:sz w:val="20"/>
                <w:szCs w:val="20"/>
              </w:rPr>
            </w:pPr>
          </w:p>
        </w:tc>
        <w:tc>
          <w:tcPr>
            <w:tcW w:w="5528" w:type="dxa"/>
            <w:tcBorders>
              <w:top w:val="nil"/>
              <w:left w:val="nil"/>
              <w:bottom w:val="single" w:sz="4" w:space="0" w:color="auto"/>
              <w:right w:val="single" w:sz="4" w:space="0" w:color="auto"/>
            </w:tcBorders>
            <w:vAlign w:val="center"/>
          </w:tcPr>
          <w:p w14:paraId="4707DBED" w14:textId="77777777" w:rsidR="001C117B" w:rsidRPr="00110F8D" w:rsidRDefault="001C117B" w:rsidP="001C117B">
            <w:pPr>
              <w:rPr>
                <w:color w:val="000000"/>
                <w:sz w:val="20"/>
                <w:szCs w:val="20"/>
              </w:rPr>
            </w:pPr>
          </w:p>
        </w:tc>
      </w:tr>
    </w:tbl>
    <w:p w14:paraId="053548B9" w14:textId="6833A77D" w:rsidR="00AF2BFE" w:rsidRDefault="00AF2BFE" w:rsidP="00276542">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A2D" w14:textId="77777777" w:rsidR="00AC2802" w:rsidRDefault="00AC2802" w:rsidP="00F90213">
      <w:r>
        <w:separator/>
      </w:r>
    </w:p>
  </w:endnote>
  <w:endnote w:type="continuationSeparator" w:id="0">
    <w:p w14:paraId="3C8AD94E" w14:textId="77777777" w:rsidR="00AC2802" w:rsidRDefault="00AC2802"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D3C9" w14:textId="77777777" w:rsidR="00AC2802" w:rsidRDefault="00AC2802" w:rsidP="00F90213">
      <w:r>
        <w:separator/>
      </w:r>
    </w:p>
  </w:footnote>
  <w:footnote w:type="continuationSeparator" w:id="0">
    <w:p w14:paraId="7C5E6A47" w14:textId="77777777" w:rsidR="00AC2802" w:rsidRDefault="00AC2802"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2745BDF"/>
    <w:multiLevelType w:val="multilevel"/>
    <w:tmpl w:val="8E20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76F71"/>
    <w:multiLevelType w:val="multilevel"/>
    <w:tmpl w:val="01E06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6FE8"/>
    <w:multiLevelType w:val="multilevel"/>
    <w:tmpl w:val="C02C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B0B60"/>
    <w:multiLevelType w:val="multilevel"/>
    <w:tmpl w:val="400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3C4FF1"/>
    <w:multiLevelType w:val="multilevel"/>
    <w:tmpl w:val="0A8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606941"/>
    <w:multiLevelType w:val="hybridMultilevel"/>
    <w:tmpl w:val="9370A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2634B"/>
    <w:multiLevelType w:val="hybridMultilevel"/>
    <w:tmpl w:val="7412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5EA09DC"/>
    <w:multiLevelType w:val="hybridMultilevel"/>
    <w:tmpl w:val="15129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7"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8" w15:restartNumberingAfterBreak="0">
    <w:nsid w:val="3B9337E8"/>
    <w:multiLevelType w:val="multilevel"/>
    <w:tmpl w:val="19F6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321EA"/>
    <w:multiLevelType w:val="multilevel"/>
    <w:tmpl w:val="99B4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F5B36"/>
    <w:multiLevelType w:val="multilevel"/>
    <w:tmpl w:val="C42C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515B9E"/>
    <w:multiLevelType w:val="multilevel"/>
    <w:tmpl w:val="EE32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83B1F"/>
    <w:multiLevelType w:val="multilevel"/>
    <w:tmpl w:val="C93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B48FC"/>
    <w:multiLevelType w:val="multilevel"/>
    <w:tmpl w:val="5CE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31" w15:restartNumberingAfterBreak="0">
    <w:nsid w:val="769D38EB"/>
    <w:multiLevelType w:val="multilevel"/>
    <w:tmpl w:val="B2C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82ADB"/>
    <w:multiLevelType w:val="multilevel"/>
    <w:tmpl w:val="BA3E8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763782">
    <w:abstractNumId w:val="14"/>
  </w:num>
  <w:num w:numId="2" w16cid:durableId="759988184">
    <w:abstractNumId w:val="23"/>
  </w:num>
  <w:num w:numId="3" w16cid:durableId="1015304475">
    <w:abstractNumId w:val="0"/>
  </w:num>
  <w:num w:numId="4" w16cid:durableId="5870810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636612">
    <w:abstractNumId w:val="2"/>
  </w:num>
  <w:num w:numId="6" w16cid:durableId="984552455">
    <w:abstractNumId w:val="7"/>
  </w:num>
  <w:num w:numId="7" w16cid:durableId="1167091952">
    <w:abstractNumId w:val="4"/>
  </w:num>
  <w:num w:numId="8" w16cid:durableId="483863864">
    <w:abstractNumId w:val="20"/>
  </w:num>
  <w:num w:numId="9" w16cid:durableId="75513664">
    <w:abstractNumId w:val="22"/>
  </w:num>
  <w:num w:numId="10" w16cid:durableId="1152721625">
    <w:abstractNumId w:val="30"/>
  </w:num>
  <w:num w:numId="11" w16cid:durableId="310715133">
    <w:abstractNumId w:val="24"/>
  </w:num>
  <w:num w:numId="12" w16cid:durableId="652835860">
    <w:abstractNumId w:val="26"/>
  </w:num>
  <w:num w:numId="13" w16cid:durableId="760641765">
    <w:abstractNumId w:val="16"/>
  </w:num>
  <w:num w:numId="14" w16cid:durableId="1244416785">
    <w:abstractNumId w:val="9"/>
  </w:num>
  <w:num w:numId="15" w16cid:durableId="1723824832">
    <w:abstractNumId w:val="13"/>
  </w:num>
  <w:num w:numId="16" w16cid:durableId="460921069">
    <w:abstractNumId w:val="17"/>
  </w:num>
  <w:num w:numId="17" w16cid:durableId="747114782">
    <w:abstractNumId w:val="10"/>
  </w:num>
  <w:num w:numId="18" w16cid:durableId="185943891">
    <w:abstractNumId w:val="27"/>
  </w:num>
  <w:num w:numId="19" w16cid:durableId="1219048803">
    <w:abstractNumId w:val="11"/>
  </w:num>
  <w:num w:numId="20" w16cid:durableId="1549996247">
    <w:abstractNumId w:val="12"/>
  </w:num>
  <w:num w:numId="21" w16cid:durableId="1626038868">
    <w:abstractNumId w:val="15"/>
  </w:num>
  <w:num w:numId="22" w16cid:durableId="1698314937">
    <w:abstractNumId w:val="5"/>
  </w:num>
  <w:num w:numId="23" w16cid:durableId="1921983969">
    <w:abstractNumId w:val="6"/>
  </w:num>
  <w:num w:numId="24" w16cid:durableId="830871918">
    <w:abstractNumId w:val="25"/>
  </w:num>
  <w:num w:numId="25" w16cid:durableId="366487350">
    <w:abstractNumId w:val="19"/>
  </w:num>
  <w:num w:numId="26" w16cid:durableId="2092510134">
    <w:abstractNumId w:val="31"/>
  </w:num>
  <w:num w:numId="27" w16cid:durableId="695693285">
    <w:abstractNumId w:val="8"/>
  </w:num>
  <w:num w:numId="28" w16cid:durableId="437260777">
    <w:abstractNumId w:val="28"/>
  </w:num>
  <w:num w:numId="29" w16cid:durableId="1196237272">
    <w:abstractNumId w:val="18"/>
  </w:num>
  <w:num w:numId="30" w16cid:durableId="1722754025">
    <w:abstractNumId w:val="3"/>
  </w:num>
  <w:num w:numId="31" w16cid:durableId="635992812">
    <w:abstractNumId w:val="21"/>
  </w:num>
  <w:num w:numId="32" w16cid:durableId="1482693810">
    <w:abstractNumId w:val="1"/>
  </w:num>
  <w:num w:numId="33" w16cid:durableId="20573908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1AC6"/>
    <w:rsid w:val="00002D7B"/>
    <w:rsid w:val="00006658"/>
    <w:rsid w:val="0001450F"/>
    <w:rsid w:val="00014642"/>
    <w:rsid w:val="000179DA"/>
    <w:rsid w:val="000229B1"/>
    <w:rsid w:val="00035A23"/>
    <w:rsid w:val="00054F50"/>
    <w:rsid w:val="00055ABD"/>
    <w:rsid w:val="0006038E"/>
    <w:rsid w:val="00062D8A"/>
    <w:rsid w:val="00070D45"/>
    <w:rsid w:val="00070E8D"/>
    <w:rsid w:val="0007730F"/>
    <w:rsid w:val="00081589"/>
    <w:rsid w:val="000833B6"/>
    <w:rsid w:val="00087F01"/>
    <w:rsid w:val="00097239"/>
    <w:rsid w:val="000A43EA"/>
    <w:rsid w:val="000A7F1D"/>
    <w:rsid w:val="000B3421"/>
    <w:rsid w:val="000C0EB6"/>
    <w:rsid w:val="000C5C4C"/>
    <w:rsid w:val="000E3865"/>
    <w:rsid w:val="000F0A8F"/>
    <w:rsid w:val="001039E2"/>
    <w:rsid w:val="00110F8D"/>
    <w:rsid w:val="00117A88"/>
    <w:rsid w:val="0012142F"/>
    <w:rsid w:val="00132548"/>
    <w:rsid w:val="00134BD3"/>
    <w:rsid w:val="00135668"/>
    <w:rsid w:val="001405FE"/>
    <w:rsid w:val="00141D37"/>
    <w:rsid w:val="00145AAF"/>
    <w:rsid w:val="0015239D"/>
    <w:rsid w:val="0015558A"/>
    <w:rsid w:val="00157F77"/>
    <w:rsid w:val="001663EE"/>
    <w:rsid w:val="00167E30"/>
    <w:rsid w:val="001709C5"/>
    <w:rsid w:val="00171200"/>
    <w:rsid w:val="0017179A"/>
    <w:rsid w:val="00194469"/>
    <w:rsid w:val="001B44E5"/>
    <w:rsid w:val="001B78A9"/>
    <w:rsid w:val="001C039F"/>
    <w:rsid w:val="001C117B"/>
    <w:rsid w:val="001C472E"/>
    <w:rsid w:val="001D10C8"/>
    <w:rsid w:val="001D52AC"/>
    <w:rsid w:val="001E1F8C"/>
    <w:rsid w:val="001E282F"/>
    <w:rsid w:val="001E398B"/>
    <w:rsid w:val="001F195F"/>
    <w:rsid w:val="00207659"/>
    <w:rsid w:val="002121D6"/>
    <w:rsid w:val="00215D92"/>
    <w:rsid w:val="00233E72"/>
    <w:rsid w:val="00260D13"/>
    <w:rsid w:val="00267DFF"/>
    <w:rsid w:val="002750C3"/>
    <w:rsid w:val="00276542"/>
    <w:rsid w:val="00290B83"/>
    <w:rsid w:val="00293152"/>
    <w:rsid w:val="002B5E56"/>
    <w:rsid w:val="002B787A"/>
    <w:rsid w:val="002E36C2"/>
    <w:rsid w:val="002E58EB"/>
    <w:rsid w:val="002F005F"/>
    <w:rsid w:val="002F25A8"/>
    <w:rsid w:val="002F7D30"/>
    <w:rsid w:val="00300543"/>
    <w:rsid w:val="00304D72"/>
    <w:rsid w:val="003143FA"/>
    <w:rsid w:val="003213F7"/>
    <w:rsid w:val="00323E18"/>
    <w:rsid w:val="00324DA3"/>
    <w:rsid w:val="00327CCA"/>
    <w:rsid w:val="003431B3"/>
    <w:rsid w:val="00376AC0"/>
    <w:rsid w:val="0038191E"/>
    <w:rsid w:val="00390A85"/>
    <w:rsid w:val="003B4769"/>
    <w:rsid w:val="003C3724"/>
    <w:rsid w:val="003C79C0"/>
    <w:rsid w:val="003D1306"/>
    <w:rsid w:val="003D1E64"/>
    <w:rsid w:val="003D2022"/>
    <w:rsid w:val="003D27D8"/>
    <w:rsid w:val="003D3676"/>
    <w:rsid w:val="003D57A6"/>
    <w:rsid w:val="003D6D40"/>
    <w:rsid w:val="003E13F5"/>
    <w:rsid w:val="003E7DFF"/>
    <w:rsid w:val="003F0255"/>
    <w:rsid w:val="00403574"/>
    <w:rsid w:val="0040688F"/>
    <w:rsid w:val="004117E7"/>
    <w:rsid w:val="00421054"/>
    <w:rsid w:val="00422771"/>
    <w:rsid w:val="00422B17"/>
    <w:rsid w:val="004337DD"/>
    <w:rsid w:val="0045195C"/>
    <w:rsid w:val="004578DC"/>
    <w:rsid w:val="0047385D"/>
    <w:rsid w:val="00475292"/>
    <w:rsid w:val="0047657A"/>
    <w:rsid w:val="004805EE"/>
    <w:rsid w:val="0048342B"/>
    <w:rsid w:val="00492D9F"/>
    <w:rsid w:val="00495BEB"/>
    <w:rsid w:val="004A1D80"/>
    <w:rsid w:val="004A2202"/>
    <w:rsid w:val="004A58CA"/>
    <w:rsid w:val="004A66EE"/>
    <w:rsid w:val="004A6AA2"/>
    <w:rsid w:val="004A7A96"/>
    <w:rsid w:val="004B5198"/>
    <w:rsid w:val="004B5FFE"/>
    <w:rsid w:val="004B76CC"/>
    <w:rsid w:val="004C7624"/>
    <w:rsid w:val="004E6D0B"/>
    <w:rsid w:val="004F08BC"/>
    <w:rsid w:val="004F37ED"/>
    <w:rsid w:val="004F4F08"/>
    <w:rsid w:val="00501428"/>
    <w:rsid w:val="005033D3"/>
    <w:rsid w:val="005123F8"/>
    <w:rsid w:val="005148EF"/>
    <w:rsid w:val="005149B6"/>
    <w:rsid w:val="005157BF"/>
    <w:rsid w:val="005157FC"/>
    <w:rsid w:val="00523D65"/>
    <w:rsid w:val="00533967"/>
    <w:rsid w:val="005375D1"/>
    <w:rsid w:val="00541AF6"/>
    <w:rsid w:val="0054428C"/>
    <w:rsid w:val="005451F7"/>
    <w:rsid w:val="005645D8"/>
    <w:rsid w:val="005665E2"/>
    <w:rsid w:val="005677DB"/>
    <w:rsid w:val="005767A6"/>
    <w:rsid w:val="00582012"/>
    <w:rsid w:val="00587E63"/>
    <w:rsid w:val="005916F5"/>
    <w:rsid w:val="00596862"/>
    <w:rsid w:val="005A0DCB"/>
    <w:rsid w:val="005A2889"/>
    <w:rsid w:val="005A67A2"/>
    <w:rsid w:val="005C0328"/>
    <w:rsid w:val="005C7BBD"/>
    <w:rsid w:val="005D5BA5"/>
    <w:rsid w:val="005E3C67"/>
    <w:rsid w:val="005F2D73"/>
    <w:rsid w:val="00602603"/>
    <w:rsid w:val="00610860"/>
    <w:rsid w:val="006155CB"/>
    <w:rsid w:val="00630AE5"/>
    <w:rsid w:val="00636896"/>
    <w:rsid w:val="00640256"/>
    <w:rsid w:val="00653AA8"/>
    <w:rsid w:val="00657B26"/>
    <w:rsid w:val="00661867"/>
    <w:rsid w:val="00670724"/>
    <w:rsid w:val="00671F70"/>
    <w:rsid w:val="00676F08"/>
    <w:rsid w:val="00692885"/>
    <w:rsid w:val="00693F65"/>
    <w:rsid w:val="006A0E93"/>
    <w:rsid w:val="006A0F4C"/>
    <w:rsid w:val="006A2900"/>
    <w:rsid w:val="006B30DD"/>
    <w:rsid w:val="006C1367"/>
    <w:rsid w:val="006C4163"/>
    <w:rsid w:val="006C5352"/>
    <w:rsid w:val="006C7A88"/>
    <w:rsid w:val="006D0877"/>
    <w:rsid w:val="006D67F3"/>
    <w:rsid w:val="006D7863"/>
    <w:rsid w:val="006E11DD"/>
    <w:rsid w:val="006E1850"/>
    <w:rsid w:val="006E2100"/>
    <w:rsid w:val="006E73B2"/>
    <w:rsid w:val="006F36AB"/>
    <w:rsid w:val="006F7752"/>
    <w:rsid w:val="007155E4"/>
    <w:rsid w:val="00721226"/>
    <w:rsid w:val="00727934"/>
    <w:rsid w:val="00731E0C"/>
    <w:rsid w:val="00742E94"/>
    <w:rsid w:val="00755E4A"/>
    <w:rsid w:val="007560FB"/>
    <w:rsid w:val="0076041E"/>
    <w:rsid w:val="0076544A"/>
    <w:rsid w:val="00765BDD"/>
    <w:rsid w:val="007703F4"/>
    <w:rsid w:val="007706C0"/>
    <w:rsid w:val="00770F30"/>
    <w:rsid w:val="0077122D"/>
    <w:rsid w:val="00777B77"/>
    <w:rsid w:val="0078410D"/>
    <w:rsid w:val="00791620"/>
    <w:rsid w:val="00794BBE"/>
    <w:rsid w:val="007A048D"/>
    <w:rsid w:val="007A196A"/>
    <w:rsid w:val="007C5153"/>
    <w:rsid w:val="007C5519"/>
    <w:rsid w:val="007C6764"/>
    <w:rsid w:val="007C7BE1"/>
    <w:rsid w:val="007C7F53"/>
    <w:rsid w:val="007C7FF4"/>
    <w:rsid w:val="007D42F2"/>
    <w:rsid w:val="007E1932"/>
    <w:rsid w:val="007E4A56"/>
    <w:rsid w:val="007E4ADC"/>
    <w:rsid w:val="007E5085"/>
    <w:rsid w:val="007F523B"/>
    <w:rsid w:val="007F61F4"/>
    <w:rsid w:val="008041C5"/>
    <w:rsid w:val="008042CF"/>
    <w:rsid w:val="0080598F"/>
    <w:rsid w:val="00806546"/>
    <w:rsid w:val="00812E52"/>
    <w:rsid w:val="00814454"/>
    <w:rsid w:val="00815F84"/>
    <w:rsid w:val="00824821"/>
    <w:rsid w:val="008266C5"/>
    <w:rsid w:val="00837F4E"/>
    <w:rsid w:val="00841430"/>
    <w:rsid w:val="00844253"/>
    <w:rsid w:val="008451DF"/>
    <w:rsid w:val="00852D3C"/>
    <w:rsid w:val="00853583"/>
    <w:rsid w:val="00860BC5"/>
    <w:rsid w:val="008614F5"/>
    <w:rsid w:val="00866D1A"/>
    <w:rsid w:val="0087034D"/>
    <w:rsid w:val="0087562C"/>
    <w:rsid w:val="0088050C"/>
    <w:rsid w:val="00881742"/>
    <w:rsid w:val="0088705C"/>
    <w:rsid w:val="00894DC1"/>
    <w:rsid w:val="008A508B"/>
    <w:rsid w:val="008B0FAB"/>
    <w:rsid w:val="008B1B59"/>
    <w:rsid w:val="008B1FFE"/>
    <w:rsid w:val="008C5A52"/>
    <w:rsid w:val="008D024D"/>
    <w:rsid w:val="008D5E80"/>
    <w:rsid w:val="008D69EF"/>
    <w:rsid w:val="008E40F3"/>
    <w:rsid w:val="008E7057"/>
    <w:rsid w:val="008F7E06"/>
    <w:rsid w:val="00906DD7"/>
    <w:rsid w:val="00910742"/>
    <w:rsid w:val="009110BB"/>
    <w:rsid w:val="0091468F"/>
    <w:rsid w:val="009160E7"/>
    <w:rsid w:val="0092022A"/>
    <w:rsid w:val="00923F31"/>
    <w:rsid w:val="00924B89"/>
    <w:rsid w:val="0092535F"/>
    <w:rsid w:val="0093198F"/>
    <w:rsid w:val="00935567"/>
    <w:rsid w:val="00937AE8"/>
    <w:rsid w:val="0094455A"/>
    <w:rsid w:val="00944968"/>
    <w:rsid w:val="00951E33"/>
    <w:rsid w:val="009541AF"/>
    <w:rsid w:val="00960CC4"/>
    <w:rsid w:val="009629D5"/>
    <w:rsid w:val="00965B4A"/>
    <w:rsid w:val="00967184"/>
    <w:rsid w:val="00975113"/>
    <w:rsid w:val="00984A6D"/>
    <w:rsid w:val="00986BB3"/>
    <w:rsid w:val="00993503"/>
    <w:rsid w:val="009979AE"/>
    <w:rsid w:val="009A08BC"/>
    <w:rsid w:val="009A114F"/>
    <w:rsid w:val="009A1AEC"/>
    <w:rsid w:val="009B0DBB"/>
    <w:rsid w:val="009B0FE6"/>
    <w:rsid w:val="009B7186"/>
    <w:rsid w:val="009C0B9D"/>
    <w:rsid w:val="009C5854"/>
    <w:rsid w:val="009C6F99"/>
    <w:rsid w:val="009D40B6"/>
    <w:rsid w:val="009D628F"/>
    <w:rsid w:val="009F329B"/>
    <w:rsid w:val="009F517B"/>
    <w:rsid w:val="00A02648"/>
    <w:rsid w:val="00A0404F"/>
    <w:rsid w:val="00A32ADE"/>
    <w:rsid w:val="00A336A2"/>
    <w:rsid w:val="00A33742"/>
    <w:rsid w:val="00A41203"/>
    <w:rsid w:val="00A4395D"/>
    <w:rsid w:val="00A44CA2"/>
    <w:rsid w:val="00A57673"/>
    <w:rsid w:val="00A57B0E"/>
    <w:rsid w:val="00A60408"/>
    <w:rsid w:val="00A60511"/>
    <w:rsid w:val="00A6541D"/>
    <w:rsid w:val="00A67B68"/>
    <w:rsid w:val="00A72326"/>
    <w:rsid w:val="00A733BE"/>
    <w:rsid w:val="00A75A23"/>
    <w:rsid w:val="00A76B33"/>
    <w:rsid w:val="00A86F4B"/>
    <w:rsid w:val="00A905EC"/>
    <w:rsid w:val="00A92AB4"/>
    <w:rsid w:val="00AA00E1"/>
    <w:rsid w:val="00AA06A1"/>
    <w:rsid w:val="00AA1D0B"/>
    <w:rsid w:val="00AA4DB3"/>
    <w:rsid w:val="00AB260C"/>
    <w:rsid w:val="00AB2953"/>
    <w:rsid w:val="00AC2802"/>
    <w:rsid w:val="00AC7526"/>
    <w:rsid w:val="00AC757C"/>
    <w:rsid w:val="00AD49F5"/>
    <w:rsid w:val="00AD4BD3"/>
    <w:rsid w:val="00AF1394"/>
    <w:rsid w:val="00AF2BFE"/>
    <w:rsid w:val="00AF3248"/>
    <w:rsid w:val="00AF64F9"/>
    <w:rsid w:val="00B10284"/>
    <w:rsid w:val="00B12843"/>
    <w:rsid w:val="00B2359D"/>
    <w:rsid w:val="00B24795"/>
    <w:rsid w:val="00B27BCC"/>
    <w:rsid w:val="00B30C7D"/>
    <w:rsid w:val="00B3309E"/>
    <w:rsid w:val="00B3440C"/>
    <w:rsid w:val="00B34A21"/>
    <w:rsid w:val="00B35928"/>
    <w:rsid w:val="00B36E02"/>
    <w:rsid w:val="00B40503"/>
    <w:rsid w:val="00B453B3"/>
    <w:rsid w:val="00B552C5"/>
    <w:rsid w:val="00B55432"/>
    <w:rsid w:val="00B62DFF"/>
    <w:rsid w:val="00B67E84"/>
    <w:rsid w:val="00B76E14"/>
    <w:rsid w:val="00B7743D"/>
    <w:rsid w:val="00B84DCA"/>
    <w:rsid w:val="00B8749C"/>
    <w:rsid w:val="00B94E44"/>
    <w:rsid w:val="00BA029D"/>
    <w:rsid w:val="00BA51B2"/>
    <w:rsid w:val="00BA7628"/>
    <w:rsid w:val="00BD0CD5"/>
    <w:rsid w:val="00BD40BC"/>
    <w:rsid w:val="00BD45E6"/>
    <w:rsid w:val="00BD5807"/>
    <w:rsid w:val="00BF283B"/>
    <w:rsid w:val="00BF2CD5"/>
    <w:rsid w:val="00BF6E39"/>
    <w:rsid w:val="00C00A3F"/>
    <w:rsid w:val="00C238E9"/>
    <w:rsid w:val="00C46ADE"/>
    <w:rsid w:val="00C46F5F"/>
    <w:rsid w:val="00C527FE"/>
    <w:rsid w:val="00C548AD"/>
    <w:rsid w:val="00C55180"/>
    <w:rsid w:val="00C657A3"/>
    <w:rsid w:val="00C80971"/>
    <w:rsid w:val="00C96F60"/>
    <w:rsid w:val="00CA5D7A"/>
    <w:rsid w:val="00CA60F1"/>
    <w:rsid w:val="00CB53B1"/>
    <w:rsid w:val="00CC07F7"/>
    <w:rsid w:val="00CC6FDA"/>
    <w:rsid w:val="00CC7393"/>
    <w:rsid w:val="00CD7194"/>
    <w:rsid w:val="00CE11C2"/>
    <w:rsid w:val="00CE7069"/>
    <w:rsid w:val="00CF390B"/>
    <w:rsid w:val="00CF4FD4"/>
    <w:rsid w:val="00D00793"/>
    <w:rsid w:val="00D05B71"/>
    <w:rsid w:val="00D072F1"/>
    <w:rsid w:val="00D24C2C"/>
    <w:rsid w:val="00D25201"/>
    <w:rsid w:val="00D27FB3"/>
    <w:rsid w:val="00D344F3"/>
    <w:rsid w:val="00D40045"/>
    <w:rsid w:val="00D41ECE"/>
    <w:rsid w:val="00D5455C"/>
    <w:rsid w:val="00D553FE"/>
    <w:rsid w:val="00D57FAA"/>
    <w:rsid w:val="00D6415C"/>
    <w:rsid w:val="00D71ACB"/>
    <w:rsid w:val="00D7345D"/>
    <w:rsid w:val="00D80BE5"/>
    <w:rsid w:val="00D83360"/>
    <w:rsid w:val="00D8639C"/>
    <w:rsid w:val="00D87E42"/>
    <w:rsid w:val="00D90483"/>
    <w:rsid w:val="00D94229"/>
    <w:rsid w:val="00DA0394"/>
    <w:rsid w:val="00DA19D5"/>
    <w:rsid w:val="00DA1FC7"/>
    <w:rsid w:val="00DA2CDC"/>
    <w:rsid w:val="00DA3B72"/>
    <w:rsid w:val="00DA5323"/>
    <w:rsid w:val="00DB2C20"/>
    <w:rsid w:val="00DB64E0"/>
    <w:rsid w:val="00DB6A27"/>
    <w:rsid w:val="00DB6F66"/>
    <w:rsid w:val="00DB7282"/>
    <w:rsid w:val="00DC4FD6"/>
    <w:rsid w:val="00DE5ECD"/>
    <w:rsid w:val="00DE6D70"/>
    <w:rsid w:val="00DF609A"/>
    <w:rsid w:val="00E07354"/>
    <w:rsid w:val="00E11F25"/>
    <w:rsid w:val="00E12E9A"/>
    <w:rsid w:val="00E30773"/>
    <w:rsid w:val="00E35F8E"/>
    <w:rsid w:val="00E4630A"/>
    <w:rsid w:val="00E51833"/>
    <w:rsid w:val="00E53A77"/>
    <w:rsid w:val="00E55DC0"/>
    <w:rsid w:val="00E56263"/>
    <w:rsid w:val="00E57E1D"/>
    <w:rsid w:val="00E722B5"/>
    <w:rsid w:val="00E926F7"/>
    <w:rsid w:val="00E947E6"/>
    <w:rsid w:val="00E95528"/>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0A16"/>
    <w:rsid w:val="00F41884"/>
    <w:rsid w:val="00F507B9"/>
    <w:rsid w:val="00F50D1F"/>
    <w:rsid w:val="00F52FCC"/>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C3395"/>
    <w:rsid w:val="00FC49E3"/>
    <w:rsid w:val="00FC6140"/>
    <w:rsid w:val="00FC6169"/>
    <w:rsid w:val="00FD5AEA"/>
    <w:rsid w:val="00FD6088"/>
    <w:rsid w:val="00FD7B34"/>
    <w:rsid w:val="00FE08C4"/>
    <w:rsid w:val="00FE5371"/>
    <w:rsid w:val="00FF4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149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character" w:styleId="Odwoaniedokomentarza">
    <w:name w:val="annotation reference"/>
    <w:basedOn w:val="Domylnaczcionkaakapitu"/>
    <w:uiPriority w:val="99"/>
    <w:semiHidden/>
    <w:unhideWhenUsed/>
    <w:rsid w:val="0045195C"/>
    <w:rPr>
      <w:sz w:val="16"/>
      <w:szCs w:val="16"/>
    </w:rPr>
  </w:style>
  <w:style w:type="paragraph" w:styleId="Tekstkomentarza">
    <w:name w:val="annotation text"/>
    <w:basedOn w:val="Normalny"/>
    <w:link w:val="TekstkomentarzaZnak"/>
    <w:uiPriority w:val="99"/>
    <w:semiHidden/>
    <w:unhideWhenUsed/>
    <w:rsid w:val="0045195C"/>
    <w:rPr>
      <w:sz w:val="20"/>
      <w:szCs w:val="20"/>
    </w:rPr>
  </w:style>
  <w:style w:type="character" w:customStyle="1" w:styleId="TekstkomentarzaZnak">
    <w:name w:val="Tekst komentarza Znak"/>
    <w:basedOn w:val="Domylnaczcionkaakapitu"/>
    <w:link w:val="Tekstkomentarza"/>
    <w:uiPriority w:val="99"/>
    <w:semiHidden/>
    <w:rsid w:val="0045195C"/>
  </w:style>
  <w:style w:type="paragraph" w:styleId="Tematkomentarza">
    <w:name w:val="annotation subject"/>
    <w:basedOn w:val="Tekstkomentarza"/>
    <w:next w:val="Tekstkomentarza"/>
    <w:link w:val="TematkomentarzaZnak"/>
    <w:uiPriority w:val="99"/>
    <w:semiHidden/>
    <w:unhideWhenUsed/>
    <w:rsid w:val="0045195C"/>
    <w:rPr>
      <w:b/>
      <w:bCs/>
    </w:rPr>
  </w:style>
  <w:style w:type="character" w:customStyle="1" w:styleId="TematkomentarzaZnak">
    <w:name w:val="Temat komentarza Znak"/>
    <w:basedOn w:val="TekstkomentarzaZnak"/>
    <w:link w:val="Tematkomentarza"/>
    <w:uiPriority w:val="99"/>
    <w:semiHidden/>
    <w:rsid w:val="0045195C"/>
    <w:rPr>
      <w:b/>
      <w:bCs/>
    </w:rPr>
  </w:style>
  <w:style w:type="paragraph" w:styleId="Tekstprzypisudolnego">
    <w:name w:val="footnote text"/>
    <w:basedOn w:val="Normalny"/>
    <w:link w:val="TekstprzypisudolnegoZnak"/>
    <w:uiPriority w:val="99"/>
    <w:semiHidden/>
    <w:unhideWhenUsed/>
    <w:rsid w:val="00501428"/>
    <w:rPr>
      <w:sz w:val="20"/>
      <w:szCs w:val="20"/>
    </w:rPr>
  </w:style>
  <w:style w:type="character" w:customStyle="1" w:styleId="TekstprzypisudolnegoZnak">
    <w:name w:val="Tekst przypisu dolnego Znak"/>
    <w:basedOn w:val="Domylnaczcionkaakapitu"/>
    <w:link w:val="Tekstprzypisudolnego"/>
    <w:uiPriority w:val="99"/>
    <w:semiHidden/>
    <w:rsid w:val="00501428"/>
  </w:style>
  <w:style w:type="character" w:styleId="Odwoanieprzypisudolnego">
    <w:name w:val="footnote reference"/>
    <w:basedOn w:val="Domylnaczcionkaakapitu"/>
    <w:uiPriority w:val="99"/>
    <w:semiHidden/>
    <w:unhideWhenUsed/>
    <w:rsid w:val="00501428"/>
    <w:rPr>
      <w:vertAlign w:val="superscript"/>
    </w:rPr>
  </w:style>
  <w:style w:type="character" w:customStyle="1" w:styleId="t286pc">
    <w:name w:val="t286pc"/>
    <w:basedOn w:val="Domylnaczcionkaakapitu"/>
    <w:rsid w:val="00135668"/>
  </w:style>
  <w:style w:type="paragraph" w:customStyle="1" w:styleId="z1qcye">
    <w:name w:val="z1qcye"/>
    <w:basedOn w:val="Normalny"/>
    <w:rsid w:val="00135668"/>
    <w:pPr>
      <w:spacing w:before="100" w:beforeAutospacing="1" w:after="100" w:afterAutospacing="1"/>
    </w:pPr>
  </w:style>
  <w:style w:type="character" w:customStyle="1" w:styleId="Nagwek2Znak">
    <w:name w:val="Nagłówek 2 Znak"/>
    <w:basedOn w:val="Domylnaczcionkaakapitu"/>
    <w:link w:val="Nagwek2"/>
    <w:uiPriority w:val="9"/>
    <w:semiHidden/>
    <w:rsid w:val="005149B6"/>
    <w:rPr>
      <w:rFonts w:asciiTheme="majorHAnsi" w:eastAsiaTheme="majorEastAsia" w:hAnsiTheme="majorHAnsi" w:cstheme="majorBidi"/>
      <w:color w:val="365F91" w:themeColor="accent1" w:themeShade="BF"/>
      <w:sz w:val="26"/>
      <w:szCs w:val="26"/>
    </w:rPr>
  </w:style>
  <w:style w:type="character" w:styleId="UyteHipercze">
    <w:name w:val="FollowedHyperlink"/>
    <w:basedOn w:val="Domylnaczcionkaakapitu"/>
    <w:uiPriority w:val="99"/>
    <w:semiHidden/>
    <w:unhideWhenUsed/>
    <w:rsid w:val="002F25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19223031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57436792">
      <w:bodyDiv w:val="1"/>
      <w:marLeft w:val="0"/>
      <w:marRight w:val="0"/>
      <w:marTop w:val="0"/>
      <w:marBottom w:val="0"/>
      <w:divBdr>
        <w:top w:val="none" w:sz="0" w:space="0" w:color="auto"/>
        <w:left w:val="none" w:sz="0" w:space="0" w:color="auto"/>
        <w:bottom w:val="none" w:sz="0" w:space="0" w:color="auto"/>
        <w:right w:val="none" w:sz="0" w:space="0" w:color="auto"/>
      </w:divBdr>
      <w:divsChild>
        <w:div w:id="187442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474180020">
      <w:bodyDiv w:val="1"/>
      <w:marLeft w:val="0"/>
      <w:marRight w:val="0"/>
      <w:marTop w:val="0"/>
      <w:marBottom w:val="0"/>
      <w:divBdr>
        <w:top w:val="none" w:sz="0" w:space="0" w:color="auto"/>
        <w:left w:val="none" w:sz="0" w:space="0" w:color="auto"/>
        <w:bottom w:val="none" w:sz="0" w:space="0" w:color="auto"/>
        <w:right w:val="none" w:sz="0" w:space="0" w:color="auto"/>
      </w:divBdr>
      <w:divsChild>
        <w:div w:id="43012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08937579">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09611167">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55364586">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12121482">
      <w:bodyDiv w:val="1"/>
      <w:marLeft w:val="0"/>
      <w:marRight w:val="0"/>
      <w:marTop w:val="0"/>
      <w:marBottom w:val="0"/>
      <w:divBdr>
        <w:top w:val="none" w:sz="0" w:space="0" w:color="auto"/>
        <w:left w:val="none" w:sz="0" w:space="0" w:color="auto"/>
        <w:bottom w:val="none" w:sz="0" w:space="0" w:color="auto"/>
        <w:right w:val="none" w:sz="0" w:space="0" w:color="auto"/>
      </w:divBdr>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842156354">
      <w:bodyDiv w:val="1"/>
      <w:marLeft w:val="0"/>
      <w:marRight w:val="0"/>
      <w:marTop w:val="0"/>
      <w:marBottom w:val="0"/>
      <w:divBdr>
        <w:top w:val="none" w:sz="0" w:space="0" w:color="auto"/>
        <w:left w:val="none" w:sz="0" w:space="0" w:color="auto"/>
        <w:bottom w:val="none" w:sz="0" w:space="0" w:color="auto"/>
        <w:right w:val="none" w:sz="0" w:space="0" w:color="auto"/>
      </w:divBdr>
    </w:div>
    <w:div w:id="1865828210">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29003060">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025589786">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3246</Words>
  <Characters>19477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22678</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Nicola Regosz</cp:lastModifiedBy>
  <cp:revision>2</cp:revision>
  <cp:lastPrinted>2023-09-14T13:12:00Z</cp:lastPrinted>
  <dcterms:created xsi:type="dcterms:W3CDTF">2026-04-29T11:54:00Z</dcterms:created>
  <dcterms:modified xsi:type="dcterms:W3CDTF">2026-04-29T11:54:00Z</dcterms:modified>
</cp:coreProperties>
</file>