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E1955" w14:textId="77777777" w:rsidR="005A78C0" w:rsidRDefault="005A78C0">
      <w:pPr>
        <w:pStyle w:val="Nagwek1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6E8295" w14:textId="77777777" w:rsidR="005A78C0" w:rsidRDefault="003E6B0B">
      <w:pPr>
        <w:pStyle w:val="Nagwek1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REGULAMIN KONKURSU DZIENNIKARSKIEGO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„Jestem z Pomorza. Mówię z akcentem”</w:t>
      </w:r>
    </w:p>
    <w:p w14:paraId="6B946A83" w14:textId="77777777" w:rsidR="005A78C0" w:rsidRDefault="003E6B0B">
      <w:pPr>
        <w:pStyle w:val="Nagwek1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§ 1 Postanowienia ogólne i przedmioty konkursu</w:t>
      </w:r>
    </w:p>
    <w:p w14:paraId="37C7225F" w14:textId="77777777" w:rsidR="005A78C0" w:rsidRDefault="003E6B0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Niniejszy Regulamin określa zasady, warunki oraz czas trwania konkursu dziennikarskiego pod nazwą „Jestem z Pomorza. Mówię z akcentem” (zwanego dalej „Konkursem”).</w:t>
      </w:r>
    </w:p>
    <w:p w14:paraId="6D7E56DF" w14:textId="77777777" w:rsidR="005A78C0" w:rsidRDefault="003E6B0B">
      <w:pPr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Konkurs jest organizowany na obszarze województwa pomorskiego.</w:t>
      </w:r>
    </w:p>
    <w:p w14:paraId="22D7AA57" w14:textId="77777777" w:rsidR="005A78C0" w:rsidRDefault="003E6B0B">
      <w:pPr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Udział  w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konkursie jest bezp</w:t>
      </w:r>
      <w:r>
        <w:rPr>
          <w:rFonts w:ascii="Times New Roman" w:eastAsia="Times New Roman" w:hAnsi="Times New Roman" w:cs="Times New Roman"/>
          <w:sz w:val="28"/>
          <w:szCs w:val="28"/>
        </w:rPr>
        <w:t>łatny i dobrowolny.</w:t>
      </w:r>
    </w:p>
    <w:p w14:paraId="46AE92DD" w14:textId="77777777" w:rsidR="005A78C0" w:rsidRDefault="003E6B0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Regulamin jest dostępny na stronie internetowej Organizatora: </w:t>
      </w:r>
    </w:p>
    <w:p w14:paraId="3244F829" w14:textId="77777777" w:rsidR="005A78C0" w:rsidRDefault="003E6B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caritas.gda.pl oraz w siedzibie Organizatora. </w:t>
      </w:r>
    </w:p>
    <w:p w14:paraId="1AF10880" w14:textId="77777777" w:rsidR="005A78C0" w:rsidRDefault="005A78C0"/>
    <w:p w14:paraId="2BDFD48B" w14:textId="77777777" w:rsidR="005A78C0" w:rsidRDefault="003E6B0B">
      <w:pPr>
        <w:pStyle w:val="Nagwek1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§ 2 Organizator</w:t>
      </w:r>
    </w:p>
    <w:p w14:paraId="44E99B42" w14:textId="77777777" w:rsidR="005A78C0" w:rsidRDefault="003E6B0B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Organizatorem konkursu jest Caritas Archidiecezji Gdańskiej OPP, al. Niepodległości 778, 81-805 Sopot.</w:t>
      </w:r>
    </w:p>
    <w:p w14:paraId="50F606BF" w14:textId="77777777" w:rsidR="005A78C0" w:rsidRDefault="003E6B0B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Konkurs jest realizowany w ramach projektu „Głos dla gości” w Programie Równych Praw.</w:t>
      </w:r>
    </w:p>
    <w:p w14:paraId="096DAA14" w14:textId="77777777" w:rsidR="005A78C0" w:rsidRDefault="003E6B0B">
      <w:pPr>
        <w:numPr>
          <w:ilvl w:val="0"/>
          <w:numId w:val="2"/>
        </w:numPr>
        <w:spacing w:after="1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Projekt jest finansowany przez Komisję Europejską w ramach programu CERV – „Obywatele, Równość, Prawa i Wartości” na lata 2021–2027.</w:t>
      </w:r>
    </w:p>
    <w:p w14:paraId="4F2268D4" w14:textId="77777777" w:rsidR="005A78C0" w:rsidRDefault="003E6B0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pict w14:anchorId="6539B002">
          <v:rect id="_x0000_i1025" style="width:0;height:1.5pt" o:hralign="center" o:hrstd="t" o:hr="t" fillcolor="#a0a0a0" stroked="f"/>
        </w:pict>
      </w:r>
    </w:p>
    <w:p w14:paraId="761C6341" w14:textId="77777777" w:rsidR="005A78C0" w:rsidRDefault="003E6B0B">
      <w:pPr>
        <w:pStyle w:val="Nagwek1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§ 3 Cele konkursu</w:t>
      </w:r>
    </w:p>
    <w:p w14:paraId="3A18B770" w14:textId="77777777" w:rsidR="005A78C0" w:rsidRDefault="003E6B0B">
      <w:pPr>
        <w:numPr>
          <w:ilvl w:val="0"/>
          <w:numId w:val="9"/>
        </w:numPr>
        <w:spacing w:line="360" w:lineRule="auto"/>
        <w:ind w:hanging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Celem konkursu je</w:t>
      </w:r>
      <w:r>
        <w:rPr>
          <w:rFonts w:ascii="Times New Roman" w:eastAsia="Times New Roman" w:hAnsi="Times New Roman" w:cs="Times New Roman"/>
          <w:sz w:val="28"/>
          <w:szCs w:val="28"/>
        </w:rPr>
        <w:t>st wspieranie wysokiej jakości narracji dziennikarskiej dotyczącej doświadczeń migrantów i uchodźców. Mieszkających na Pomorzu, ich obecności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i wkładu w lokalne społeczności oraz relacji między osobami o różnym pochodzeniu.</w:t>
      </w:r>
    </w:p>
    <w:p w14:paraId="61422338" w14:textId="77777777" w:rsidR="005A78C0" w:rsidRDefault="003E6B0B">
      <w:pPr>
        <w:numPr>
          <w:ilvl w:val="0"/>
          <w:numId w:val="9"/>
        </w:numPr>
        <w:spacing w:line="360" w:lineRule="auto"/>
        <w:ind w:hanging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Konkurs ma w szczególności służ</w:t>
      </w:r>
      <w:r>
        <w:rPr>
          <w:rFonts w:ascii="Times New Roman" w:eastAsia="Times New Roman" w:hAnsi="Times New Roman" w:cs="Times New Roman"/>
          <w:sz w:val="28"/>
          <w:szCs w:val="28"/>
        </w:rPr>
        <w:t>yć:</w:t>
      </w:r>
    </w:p>
    <w:p w14:paraId="414E0BE3" w14:textId="77777777" w:rsidR="005A78C0" w:rsidRDefault="003E6B0B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Budowaniu rzetelnej i wielowymiarowej narracji o migracji;</w:t>
      </w:r>
    </w:p>
    <w:p w14:paraId="6A2AD68F" w14:textId="77777777" w:rsidR="005A78C0" w:rsidRDefault="003E6B0B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Przeciwdziałaniu stereotypom, uprzedzeniom i dezinformacji;</w:t>
      </w:r>
    </w:p>
    <w:p w14:paraId="087616A7" w14:textId="77777777" w:rsidR="005A78C0" w:rsidRDefault="003E6B0B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Wzmacnianiu dialogu międzykulturowego;</w:t>
      </w:r>
    </w:p>
    <w:p w14:paraId="354FAAF5" w14:textId="77777777" w:rsidR="005A78C0" w:rsidRDefault="003E6B0B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Zwiększaniu widoczności migrantów i uchodźców w debacie publicznej;</w:t>
      </w:r>
    </w:p>
    <w:p w14:paraId="4C5E4BE0" w14:textId="77777777" w:rsidR="005A78C0" w:rsidRDefault="003E6B0B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Aktywizacji lokalnych twórców, dziennikarzy i środowisk medialnych;</w:t>
      </w:r>
    </w:p>
    <w:p w14:paraId="5891A62B" w14:textId="77777777" w:rsidR="005A78C0" w:rsidRDefault="003E6B0B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Wspieraniu spójności społecznej.</w:t>
      </w:r>
    </w:p>
    <w:p w14:paraId="66A098A2" w14:textId="77777777" w:rsidR="005A78C0" w:rsidRDefault="003E6B0B">
      <w:pPr>
        <w:numPr>
          <w:ilvl w:val="0"/>
          <w:numId w:val="9"/>
        </w:numPr>
        <w:spacing w:line="360" w:lineRule="auto"/>
        <w:ind w:hanging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Praca konkursowa może przedstawiać zarówno pozytywne doświadczenia i osiągnięcia, jak 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wyzwania, trudności lub problemy związane z migracją. Warunkiem jest rzetelne, szanujące godność osób przedstawienie tematu.</w:t>
      </w:r>
    </w:p>
    <w:p w14:paraId="3A0C76F6" w14:textId="77777777" w:rsidR="005A78C0" w:rsidRDefault="003E6B0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pict w14:anchorId="71221810">
          <v:rect id="_x0000_i1026" style="width:0;height:1.5pt" o:hralign="center" o:hrstd="t" o:hr="t" fillcolor="#a0a0a0" stroked="f"/>
        </w:pict>
      </w:r>
    </w:p>
    <w:p w14:paraId="0B3C9BBB" w14:textId="77777777" w:rsidR="005A78C0" w:rsidRDefault="003E6B0B">
      <w:pPr>
        <w:pStyle w:val="Nagwek1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§ 4 Uczestnicy Konkursu</w:t>
      </w:r>
    </w:p>
    <w:p w14:paraId="2F2EF8AD" w14:textId="77777777" w:rsidR="005A78C0" w:rsidRDefault="003E6B0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Konkurs skierowany jest do </w:t>
      </w:r>
      <w:r>
        <w:rPr>
          <w:rFonts w:ascii="Times New Roman" w:eastAsia="Times New Roman" w:hAnsi="Times New Roman" w:cs="Times New Roman"/>
          <w:sz w:val="28"/>
          <w:szCs w:val="28"/>
        </w:rPr>
        <w:t>imigrantów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oraz uchodźców zamieszkujących obszar województwa pomorskiego.</w:t>
      </w:r>
    </w:p>
    <w:p w14:paraId="3806D0FA" w14:textId="77777777" w:rsidR="005A78C0" w:rsidRDefault="003E6B0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 Konkursie można wziąć udział:</w:t>
      </w:r>
    </w:p>
    <w:p w14:paraId="788BCF46" w14:textId="77777777" w:rsidR="005A78C0" w:rsidRDefault="003E6B0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indywidualnie,</w:t>
      </w:r>
    </w:p>
    <w:p w14:paraId="269BA312" w14:textId="77777777" w:rsidR="005A78C0" w:rsidRDefault="003E6B0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zespołowo (grupy liczące maksymalnie do 3 osób).</w:t>
      </w:r>
    </w:p>
    <w:p w14:paraId="3BCBC015" w14:textId="77777777" w:rsidR="005A78C0" w:rsidRDefault="003E6B0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Osoby niepełnoletnie mogą wziąć udział w Konkursie wyłącznie za zgodą rodzica lub opiekuna prawn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ego.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Zgoda jest składana w formie określonej przez Organizatora. </w:t>
      </w:r>
    </w:p>
    <w:p w14:paraId="1294B79B" w14:textId="77777777" w:rsidR="005A78C0" w:rsidRDefault="003E6B0B">
      <w:pPr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W Konkursie nie mogą uczestniczyć członkowie Komisji Konkursowej ani osoby bezpośrednio zaangażowane w przygotowanie lub przeprowadzenie Konkursu, a także osoby pozostające z nimi w relacji </w:t>
      </w:r>
      <w:r>
        <w:rPr>
          <w:rFonts w:ascii="Times New Roman" w:eastAsia="Times New Roman" w:hAnsi="Times New Roman" w:cs="Times New Roman"/>
          <w:sz w:val="28"/>
          <w:szCs w:val="28"/>
        </w:rPr>
        <w:t>mogącej budzić uzasadnione wątpliwości co do bezstronności oceny.</w:t>
      </w:r>
    </w:p>
    <w:p w14:paraId="6E545DD8" w14:textId="77777777" w:rsidR="005A78C0" w:rsidRDefault="003E6B0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Warunkiem udziału w Konkursie jest przesłanie pracy konkursowej w wyznaczonym terminie wraz z kompletem wymaganych oświadczeń (w tym zgody na przetwarzanie danych osobowych RODO oraz zgody 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 wykorzystanie wizerunku) na adres e-mail Organizatora. (Załącznik nr 1 do Regulaminu).</w:t>
      </w:r>
    </w:p>
    <w:p w14:paraId="35A10B93" w14:textId="77777777" w:rsidR="005A78C0" w:rsidRDefault="003E6B0B">
      <w:pPr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Organizator może poprosić o informacje lub dokumenty niezbędne do weryfikacji spełnienia warunków udziały, w zakresie dopuszczalnym prawem.</w:t>
      </w:r>
    </w:p>
    <w:p w14:paraId="7E45D3A6" w14:textId="77777777" w:rsidR="005A78C0" w:rsidRDefault="003E6B0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lastRenderedPageBreak/>
        <w:pict w14:anchorId="440207C3">
          <v:rect id="_x0000_i1027" style="width:0;height:1.5pt" o:hralign="center" o:hrstd="t" o:hr="t" fillcolor="#a0a0a0" stroked="f"/>
        </w:pict>
      </w:r>
    </w:p>
    <w:p w14:paraId="57D591EC" w14:textId="77777777" w:rsidR="005A78C0" w:rsidRDefault="003E6B0B">
      <w:pPr>
        <w:pStyle w:val="Nagwek1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§ 5 Forma prac</w:t>
      </w:r>
    </w:p>
    <w:p w14:paraId="374BE613" w14:textId="77777777" w:rsidR="005A78C0" w:rsidRDefault="003E6B0B">
      <w:pPr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Praca konkursowa powinna mieć charakter autorskiego materiału dziennikarskiego i może zostać przygotowana w szczególności w formie:</w:t>
      </w:r>
    </w:p>
    <w:p w14:paraId="75C62A7C" w14:textId="77777777" w:rsidR="005A78C0" w:rsidRDefault="003E6B0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reportażu pisanego,</w:t>
      </w:r>
    </w:p>
    <w:p w14:paraId="4E58D11B" w14:textId="77777777" w:rsidR="005A78C0" w:rsidRDefault="003E6B0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wywiadu,</w:t>
      </w:r>
    </w:p>
    <w:p w14:paraId="405ACE9A" w14:textId="77777777" w:rsidR="005A78C0" w:rsidRDefault="003E6B0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podcastu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76B4C2F5" w14:textId="77777777" w:rsidR="005A78C0" w:rsidRDefault="003E6B0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materiału wideo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TikTok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Reels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</w:p>
    <w:p w14:paraId="0FA8291E" w14:textId="77777777" w:rsidR="005A78C0" w:rsidRDefault="003E6B0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fotoreportażu,</w:t>
      </w:r>
    </w:p>
    <w:p w14:paraId="413E1DF8" w14:textId="77777777" w:rsidR="005A78C0" w:rsidRDefault="003E6B0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innej formy dziennikarskiej.</w:t>
      </w:r>
    </w:p>
    <w:p w14:paraId="0710842C" w14:textId="77777777" w:rsidR="005A78C0" w:rsidRDefault="005A78C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AB2DA1" w14:textId="77777777" w:rsidR="005A78C0" w:rsidRDefault="003E6B0B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Praca powinna być związana z tematyką Konkursu i przedstawiać osoby, historie, zjawiska lub doświadczenia związane z migracją i życiem migrantów lub uchodźców na Pomorzu.</w:t>
      </w:r>
    </w:p>
    <w:p w14:paraId="05024253" w14:textId="77777777" w:rsidR="005A78C0" w:rsidRDefault="003E6B0B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Praca powinna być wykonana w sposób rzetelny, z poszano</w:t>
      </w:r>
      <w:r>
        <w:rPr>
          <w:rFonts w:ascii="Times New Roman" w:eastAsia="Times New Roman" w:hAnsi="Times New Roman" w:cs="Times New Roman"/>
          <w:sz w:val="28"/>
          <w:szCs w:val="28"/>
        </w:rPr>
        <w:t>waniem godności osób przedstawianych oraz praw osób trzecich.</w:t>
      </w:r>
    </w:p>
    <w:p w14:paraId="42B70C8B" w14:textId="77777777" w:rsidR="005A78C0" w:rsidRDefault="003E6B0B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Praca nie może zawierać treści bezprawnych, naruszających dobra osobiste, prawa autorskie lub prawa pokrewne osób trzecich, ani materiałów, których rozpowszechnianie wymaga zgody, której Uczestn</w:t>
      </w:r>
      <w:r>
        <w:rPr>
          <w:rFonts w:ascii="Times New Roman" w:eastAsia="Times New Roman" w:hAnsi="Times New Roman" w:cs="Times New Roman"/>
          <w:sz w:val="28"/>
          <w:szCs w:val="28"/>
        </w:rPr>
        <w:t>ik nie uzyskał.</w:t>
      </w:r>
    </w:p>
    <w:p w14:paraId="036918A7" w14:textId="77777777" w:rsidR="005A78C0" w:rsidRDefault="003E6B0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pict w14:anchorId="1CF097B0">
          <v:rect id="_x0000_i1028" style="width:0;height:1.5pt" o:hralign="center" o:hrstd="t" o:hr="t" fillcolor="#a0a0a0" stroked="f"/>
        </w:pict>
      </w:r>
    </w:p>
    <w:p w14:paraId="71E35E36" w14:textId="77777777" w:rsidR="005A78C0" w:rsidRDefault="003E6B0B">
      <w:pPr>
        <w:pStyle w:val="Nagwek1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§ 6 Sposób zgłaszania prac</w:t>
      </w:r>
    </w:p>
    <w:p w14:paraId="3AA22984" w14:textId="77777777" w:rsidR="005A78C0" w:rsidRDefault="003E6B0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Prace konkursowe należy przesyłać drogą elektroniczną na adres e-mail: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kshmadchenko@caritas.gda.pl</w:t>
      </w:r>
    </w:p>
    <w:p w14:paraId="7A1F7601" w14:textId="77777777" w:rsidR="005A78C0" w:rsidRDefault="003E6B0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93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 tytule wiadomości należy wpisać: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„Konkurs – Jestem z Pomorza. Mówię z akcentem”</w:t>
      </w:r>
    </w:p>
    <w:p w14:paraId="23FF0864" w14:textId="77777777" w:rsidR="005A78C0" w:rsidRDefault="003E6B0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 wiadomości należy:</w:t>
      </w:r>
    </w:p>
    <w:p w14:paraId="09F199E8" w14:textId="77777777" w:rsidR="005A78C0" w:rsidRDefault="003E6B0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dołączyć pracę konkursową (w odpowiednim formacie: PDF, DOC, MP4, MP3 itp.),</w:t>
      </w:r>
    </w:p>
    <w:p w14:paraId="14AA07E4" w14:textId="77777777" w:rsidR="005A78C0" w:rsidRDefault="003E6B0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podać imię i nazwisko autora/autorki,</w:t>
      </w:r>
    </w:p>
    <w:p w14:paraId="59FD688E" w14:textId="77777777" w:rsidR="005A78C0" w:rsidRDefault="003E6B0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dane kontaktowe (telefon lub e-mail),</w:t>
      </w:r>
    </w:p>
    <w:p w14:paraId="69A0E84C" w14:textId="77777777" w:rsidR="005A78C0" w:rsidRDefault="003E6B0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krótką informację o sobie (kim jes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tem),</w:t>
      </w:r>
    </w:p>
    <w:p w14:paraId="5CFCAE35" w14:textId="77777777" w:rsidR="005A78C0" w:rsidRDefault="003E6B0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oświadczenie Uczestnika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RODO (Załącznik nr 1 do Regulaminu).</w:t>
      </w:r>
    </w:p>
    <w:p w14:paraId="64B41818" w14:textId="77777777" w:rsidR="005A78C0" w:rsidRDefault="003E6B0B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pict w14:anchorId="54F7F83A">
          <v:rect id="_x0000_i1029" style="width:0;height:1.5pt" o:hralign="center" o:hrstd="t" o:hr="t" fillcolor="#a0a0a0" stroked="f"/>
        </w:pict>
      </w:r>
    </w:p>
    <w:p w14:paraId="6C0D3FAF" w14:textId="77777777" w:rsidR="005A78C0" w:rsidRDefault="003E6B0B">
      <w:pPr>
        <w:pStyle w:val="Nagwek2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eading=h.cjwmli85n03" w:colFirst="0" w:colLast="0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§ 7 Terminy</w:t>
      </w:r>
    </w:p>
    <w:p w14:paraId="53511D26" w14:textId="77777777" w:rsidR="005A78C0" w:rsidRDefault="003E6B0B">
      <w:pPr>
        <w:numPr>
          <w:ilvl w:val="0"/>
          <w:numId w:val="6"/>
        </w:numPr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Termin nadsyłania prac upływa dnia: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do 11 października 2026 r., godz. 23:59</w:t>
      </w:r>
    </w:p>
    <w:p w14:paraId="69D82F51" w14:textId="77777777" w:rsidR="005A78C0" w:rsidRDefault="003E6B0B">
      <w:pPr>
        <w:numPr>
          <w:ilvl w:val="0"/>
          <w:numId w:val="6"/>
        </w:numPr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Ogłoszenie wyników konkursu nastąpi do dnia: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16 października 2026 r.</w:t>
      </w:r>
    </w:p>
    <w:p w14:paraId="259C2193" w14:textId="77777777" w:rsidR="005A78C0" w:rsidRDefault="003E6B0B">
      <w:pPr>
        <w:numPr>
          <w:ilvl w:val="0"/>
          <w:numId w:val="6"/>
        </w:numPr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Wyniki zostaną opublikowane na stronie internetowej Organizatora oraz w jego mediach społecznościowych, a laureaci zostaną poinformowani indywidualnie pocztą elektroniczną. </w:t>
      </w:r>
    </w:p>
    <w:p w14:paraId="71C0D47F" w14:textId="77777777" w:rsidR="005A78C0" w:rsidRDefault="003E6B0B">
      <w:pPr>
        <w:numPr>
          <w:ilvl w:val="0"/>
          <w:numId w:val="6"/>
        </w:numPr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Organizator może zmienić terminy z ważnych przyczyn, informując o zmianie w taki s</w:t>
      </w:r>
      <w:r>
        <w:rPr>
          <w:rFonts w:ascii="Times New Roman" w:eastAsia="Times New Roman" w:hAnsi="Times New Roman" w:cs="Times New Roman"/>
          <w:sz w:val="28"/>
          <w:szCs w:val="28"/>
        </w:rPr>
        <w:t>am sposób, w jaki ogłoszono Konkurs.</w:t>
      </w:r>
    </w:p>
    <w:p w14:paraId="0DA51303" w14:textId="77777777" w:rsidR="005A78C0" w:rsidRDefault="003E6B0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pict w14:anchorId="47FAB93D">
          <v:rect id="_x0000_i1030" style="width:0;height:1.5pt" o:hralign="center" o:hrstd="t" o:hr="t" fillcolor="#a0a0a0" stroked="f"/>
        </w:pict>
      </w:r>
    </w:p>
    <w:p w14:paraId="10D70BC5" w14:textId="77777777" w:rsidR="005A78C0" w:rsidRDefault="003E6B0B">
      <w:pPr>
        <w:pStyle w:val="Nagwek1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§ 8 Komisja Konkursowa i Kryteria oceny </w:t>
      </w:r>
    </w:p>
    <w:p w14:paraId="24EB4874" w14:textId="77777777" w:rsidR="005A78C0" w:rsidRDefault="003E6B0B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Nad prawidłowym przebiegiem Konkursu oraz wyłonieniem laureatów czuwa Komisja Konkursowa powołana przez Organizatora.</w:t>
      </w:r>
    </w:p>
    <w:p w14:paraId="71475358" w14:textId="77777777" w:rsidR="005A78C0" w:rsidRDefault="003E6B0B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 skład Komisji Konkursowej wchodzą co najmniej 3 osoby po</w:t>
      </w:r>
      <w:r>
        <w:rPr>
          <w:rFonts w:ascii="Times New Roman" w:eastAsia="Times New Roman" w:hAnsi="Times New Roman" w:cs="Times New Roman"/>
          <w:sz w:val="28"/>
          <w:szCs w:val="28"/>
        </w:rPr>
        <w:t>wołane przez Organizatora.</w:t>
      </w:r>
    </w:p>
    <w:p w14:paraId="58554291" w14:textId="77777777" w:rsidR="005A78C0" w:rsidRDefault="003E6B0B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Zadaniem Komisji Konkursowej jest: </w:t>
      </w:r>
    </w:p>
    <w:p w14:paraId="59E78838" w14:textId="77777777" w:rsidR="005A78C0" w:rsidRDefault="003E6B0B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a) ocena formalna oraz merytoryczna nadesłanych prac konkursowych, </w:t>
      </w:r>
    </w:p>
    <w:p w14:paraId="2261BA7E" w14:textId="77777777" w:rsidR="005A78C0" w:rsidRDefault="003E6B0B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b) wyłonienie laureatów I, II i III miejsca,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c) przyznanie nagród rzeczowych ustalonych przez Organizatora.</w:t>
      </w:r>
    </w:p>
    <w:p w14:paraId="1A3C27B4" w14:textId="77777777" w:rsidR="005A78C0" w:rsidRDefault="003E6B0B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Podczas oceny mer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ytorycznej prac Komisja Konkursowa będzie brać pod uwagę w szczególności: </w:t>
      </w:r>
    </w:p>
    <w:p w14:paraId="10CBD326" w14:textId="77777777" w:rsidR="005A78C0" w:rsidRDefault="003E6B0B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a) zgodność pracy z tematyką Konkursu („Jestem z Pomorza. Mówię z akcentem”),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b) promocję pozytywnego obrazu migrantów i uchodźców na Pomorzu,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c) kreatywność, oryginalność ujęcia te</w:t>
      </w:r>
      <w:r>
        <w:rPr>
          <w:rFonts w:ascii="Times New Roman" w:eastAsia="Times New Roman" w:hAnsi="Times New Roman" w:cs="Times New Roman"/>
          <w:sz w:val="28"/>
          <w:szCs w:val="28"/>
        </w:rPr>
        <w:t>matu oraz jakość artystyczną lub dziennikarską materiału.</w:t>
      </w:r>
    </w:p>
    <w:p w14:paraId="76701977" w14:textId="77777777" w:rsidR="005A78C0" w:rsidRDefault="003E6B0B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Prace niespełniające wymogów formalnych, nadesłane po terminie albo naruszające prawa osób trzecich mogą zostać wykluczone z oceny.</w:t>
      </w:r>
    </w:p>
    <w:p w14:paraId="458DE111" w14:textId="77777777" w:rsidR="005A78C0" w:rsidRDefault="003E6B0B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Decyzje Komisji Konkursowej są ostateczne, rozstrzygające i nie pr</w:t>
      </w:r>
      <w:r>
        <w:rPr>
          <w:rFonts w:ascii="Times New Roman" w:eastAsia="Times New Roman" w:hAnsi="Times New Roman" w:cs="Times New Roman"/>
          <w:sz w:val="28"/>
          <w:szCs w:val="28"/>
        </w:rPr>
        <w:t>zysługuje od nich odwołanie.</w:t>
      </w:r>
    </w:p>
    <w:p w14:paraId="6F00264F" w14:textId="77777777" w:rsidR="005A78C0" w:rsidRDefault="003E6B0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pict w14:anchorId="78A12FC6">
          <v:rect id="_x0000_i1031" style="width:0;height:1.5pt" o:hralign="center" o:hrstd="t" o:hr="t" fillcolor="#a0a0a0" stroked="f"/>
        </w:pict>
      </w:r>
    </w:p>
    <w:p w14:paraId="73CA9C6F" w14:textId="77777777" w:rsidR="005A78C0" w:rsidRDefault="003E6B0B">
      <w:pPr>
        <w:pStyle w:val="Nagwek2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§ 9 Prawa autorskie i wizerunek </w:t>
      </w:r>
    </w:p>
    <w:p w14:paraId="3EE0325B" w14:textId="77777777" w:rsidR="005A78C0" w:rsidRDefault="003E6B0B">
      <w:pPr>
        <w:numPr>
          <w:ilvl w:val="0"/>
          <w:numId w:val="13"/>
        </w:numPr>
        <w:tabs>
          <w:tab w:val="left" w:pos="56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Zgłaszając pracę do Konkursu, Uczestnik oświadcza, że przysługują mu wyłączne i nieograniczone autorskie prawa majątkowe do nadesłanej pracy i nie narusza ona praw osób trzecich.</w:t>
      </w:r>
    </w:p>
    <w:p w14:paraId="39F8936B" w14:textId="77777777" w:rsidR="005A78C0" w:rsidRDefault="003E6B0B">
      <w:pPr>
        <w:numPr>
          <w:ilvl w:val="0"/>
          <w:numId w:val="13"/>
        </w:numPr>
        <w:tabs>
          <w:tab w:val="left" w:pos="56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Uczestnik udziela Organizatorowi oraz Fundacji im. Stefana Batorego nieodpłatnej, niewyłącznej licencji na korzystanie z pracy konkursowej bez ograniczeń terytorialnych, w celach informacyjnych, promocyjnych i edukacyjnych. Licencja obejmuje prawo do publi</w:t>
      </w:r>
      <w:r>
        <w:rPr>
          <w:rFonts w:ascii="Times New Roman" w:eastAsia="Times New Roman" w:hAnsi="Times New Roman" w:cs="Times New Roman"/>
          <w:sz w:val="28"/>
          <w:szCs w:val="28"/>
        </w:rPr>
        <w:t>kacji pracy na stronach internetowych, w mediach społecznościowych oraz innych materiałach związanych z realizacją projektu. Licencja udzielana jest na czas trwania projektu oraz okres jego trwałości.</w:t>
      </w:r>
    </w:p>
    <w:p w14:paraId="103C38DB" w14:textId="77777777" w:rsidR="005A78C0" w:rsidRDefault="003E6B0B">
      <w:pPr>
        <w:numPr>
          <w:ilvl w:val="0"/>
          <w:numId w:val="13"/>
        </w:numPr>
        <w:tabs>
          <w:tab w:val="left" w:pos="56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 przypadku, gdy w pracy konkursowej (np. materiale wid</w:t>
      </w:r>
      <w:r>
        <w:rPr>
          <w:rFonts w:ascii="Times New Roman" w:eastAsia="Times New Roman" w:hAnsi="Times New Roman" w:cs="Times New Roman"/>
          <w:sz w:val="28"/>
          <w:szCs w:val="28"/>
        </w:rPr>
        <w:t>eo, fotografii) utrwalony jest wizerunek osób trzecich, Uczestnik gwarantuje, że posiada stosowne, pisemne zgody tych osób na nieodpłatne rozpowszechnianie ich wizerunku w celach określonych w Regulaminie. Organizator może zażądać przedstawienia takich zgó</w:t>
      </w:r>
      <w:r>
        <w:rPr>
          <w:rFonts w:ascii="Times New Roman" w:eastAsia="Times New Roman" w:hAnsi="Times New Roman" w:cs="Times New Roman"/>
          <w:sz w:val="28"/>
          <w:szCs w:val="28"/>
        </w:rPr>
        <w:t>d przed publikacją pracy.</w:t>
      </w:r>
    </w:p>
    <w:p w14:paraId="715DD9E2" w14:textId="77777777" w:rsidR="005A78C0" w:rsidRDefault="003E6B0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pict w14:anchorId="5AB2BE3B">
          <v:rect id="_x0000_i1032" style="width:0;height:1.5pt" o:hralign="center" o:hrstd="t" o:hr="t" fillcolor="#a0a0a0" stroked="f"/>
        </w:pict>
      </w:r>
    </w:p>
    <w:p w14:paraId="387CB960" w14:textId="77777777" w:rsidR="005A78C0" w:rsidRDefault="003E6B0B">
      <w:pPr>
        <w:pStyle w:val="Nagwek1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§ 10 Nagrody i Publikacja</w:t>
      </w:r>
    </w:p>
    <w:p w14:paraId="23E05E89" w14:textId="77777777" w:rsidR="005A78C0" w:rsidRDefault="003E6B0B">
      <w:pPr>
        <w:numPr>
          <w:ilvl w:val="0"/>
          <w:numId w:val="18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Komisja konkursowa wyłoni 3 zwycięzców.</w:t>
      </w:r>
    </w:p>
    <w:p w14:paraId="71976C42" w14:textId="77777777" w:rsidR="005A78C0" w:rsidRDefault="003E6B0B">
      <w:pPr>
        <w:numPr>
          <w:ilvl w:val="0"/>
          <w:numId w:val="18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Laureaci I, II i III miejsca otrzymają atrakcyjne nagrody rzeczowe o wartości do 500 zł.</w:t>
      </w:r>
    </w:p>
    <w:p w14:paraId="59210C8C" w14:textId="77777777" w:rsidR="005A78C0" w:rsidRDefault="003E6B0B">
      <w:pPr>
        <w:numPr>
          <w:ilvl w:val="0"/>
          <w:numId w:val="18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W przypadku, gdy zwycięska praca została stworzona zespołowo, grupie przy</w:t>
      </w:r>
      <w:r>
        <w:rPr>
          <w:rFonts w:ascii="Times New Roman" w:eastAsia="Times New Roman" w:hAnsi="Times New Roman" w:cs="Times New Roman"/>
          <w:sz w:val="28"/>
          <w:szCs w:val="28"/>
        </w:rPr>
        <w:t>sługuje jedna, wspólna nagroda rzeczowa.</w:t>
      </w:r>
    </w:p>
    <w:p w14:paraId="63EB3857" w14:textId="77777777" w:rsidR="005A78C0" w:rsidRDefault="003E6B0B">
      <w:pPr>
        <w:numPr>
          <w:ilvl w:val="0"/>
          <w:numId w:val="18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Zwycięskie prace zostaną opublikowane: </w:t>
      </w:r>
    </w:p>
    <w:p w14:paraId="51DD4782" w14:textId="77777777" w:rsidR="005A78C0" w:rsidRDefault="003E6B0B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a) na stronie internetowej Organizatora,</w:t>
      </w:r>
    </w:p>
    <w:p w14:paraId="310D2144" w14:textId="77777777" w:rsidR="005A78C0" w:rsidRDefault="003E6B0B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b) w mediach społecznościowych Organizatora.</w:t>
      </w:r>
    </w:p>
    <w:p w14:paraId="5FC1FBC7" w14:textId="77777777" w:rsidR="005A78C0" w:rsidRDefault="003E6B0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pict w14:anchorId="1638CEA7">
          <v:rect id="_x0000_i1033" style="width:0;height:1.5pt" o:hralign="center" o:hrstd="t" o:hr="t" fillcolor="#a0a0a0" stroked="f"/>
        </w:pict>
      </w:r>
    </w:p>
    <w:p w14:paraId="2FE4E579" w14:textId="77777777" w:rsidR="005A78C0" w:rsidRDefault="003E6B0B">
      <w:pPr>
        <w:pStyle w:val="Nagwek1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§ 11 Ochrona danych osobowych</w:t>
      </w:r>
    </w:p>
    <w:p w14:paraId="7B44272C" w14:textId="77777777" w:rsidR="005A78C0" w:rsidRDefault="003E6B0B">
      <w:pPr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Administratorem danych osobowych jest – Caritas Archid</w:t>
      </w:r>
      <w:r>
        <w:rPr>
          <w:rFonts w:ascii="Times New Roman" w:eastAsia="Times New Roman" w:hAnsi="Times New Roman" w:cs="Times New Roman"/>
          <w:sz w:val="28"/>
          <w:szCs w:val="28"/>
        </w:rPr>
        <w:t>iecezji Gdańskiej z siedzibą w Sopocie, al. Niepodległości 778, 81-805 Sopot.</w:t>
      </w:r>
    </w:p>
    <w:p w14:paraId="009FC97C" w14:textId="77777777" w:rsidR="005A78C0" w:rsidRDefault="003E6B0B">
      <w:pPr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Przystąpienie do konkursu jest równoznaczne z:</w:t>
      </w:r>
    </w:p>
    <w:p w14:paraId="0D014F53" w14:textId="77777777" w:rsidR="005A78C0" w:rsidRDefault="003E6B0B">
      <w:pPr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a)wyrażeniem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zgody na gromadzenie i przetwarzanie danych w celach związanych z realizacją konkursu, zgodnie z ustawą z dn. 10 maja 2018 r. o ochronie danych osobowych (Dz. U. z 2018 r. poz. 1000 z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późn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zm.) oraz z rozporządzeniem Parlamentu Europejskiego </w:t>
      </w:r>
      <w:r>
        <w:rPr>
          <w:rFonts w:ascii="Times New Roman" w:eastAsia="Times New Roman" w:hAnsi="Times New Roman" w:cs="Times New Roman"/>
          <w:sz w:val="28"/>
          <w:szCs w:val="28"/>
        </w:rPr>
        <w:t>i Rady (UE) 2016/679 z dnia 27 kwietnia 2016 r. w sprawie ochrony osób fizycznych w związku z przetwarzaniem danych osobowych i w sprawie swobodnego przepływu danych oraz uchylenia dyrektywy 95/46/WE - RODO,</w:t>
      </w:r>
    </w:p>
    <w:p w14:paraId="064CDC41" w14:textId="77777777" w:rsidR="005A78C0" w:rsidRDefault="003E6B0B">
      <w:pPr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b)oświadczeniem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o byciu poinformowanym przez wsz</w:t>
      </w:r>
      <w:r>
        <w:rPr>
          <w:rFonts w:ascii="Times New Roman" w:eastAsia="Times New Roman" w:hAnsi="Times New Roman" w:cs="Times New Roman"/>
          <w:sz w:val="28"/>
          <w:szCs w:val="28"/>
        </w:rPr>
        <w:t>ystkich uczestników nt. celu zbierania danych osobowych oraz o przysługującym prawie dostępu do swoich danych, otrzymania ich kopii, możliwości ich sprostowania, prawa do usunięcia danych, ograniczenia przetwarzania danych, wniesienia sprzeciwu wobec ich p</w:t>
      </w:r>
      <w:r>
        <w:rPr>
          <w:rFonts w:ascii="Times New Roman" w:eastAsia="Times New Roman" w:hAnsi="Times New Roman" w:cs="Times New Roman"/>
          <w:sz w:val="28"/>
          <w:szCs w:val="28"/>
        </w:rPr>
        <w:t>rzetwarzania, a także prawa do przenoszenia danych i wniesienia skargi do organu nadzorczego, jak również, że podanie tych danych było dobrowolne.</w:t>
      </w:r>
    </w:p>
    <w:p w14:paraId="4DAA51F6" w14:textId="77777777" w:rsidR="005A78C0" w:rsidRDefault="003E6B0B">
      <w:pPr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Osoby uczestniczące w konkursie akceptują, iż wszystkie podjęte w jego ramach działania oraz związane z wy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konawcami dane osobowe mogą zostać upubliczniane w szczególności na stronie internetowej Administratora oraz w innych formach przekazu publicznego realizowanego przez Administratora. </w:t>
      </w:r>
    </w:p>
    <w:p w14:paraId="1A17303C" w14:textId="77777777" w:rsidR="005A78C0" w:rsidRDefault="003E6B0B">
      <w:pPr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Dane będą przechowywane przez okres realizacji projektu oraz zgodnie </w:t>
      </w:r>
      <w:r>
        <w:rPr>
          <w:rFonts w:ascii="Times New Roman" w:eastAsia="Times New Roman" w:hAnsi="Times New Roman" w:cs="Times New Roman"/>
          <w:sz w:val="28"/>
          <w:szCs w:val="28"/>
        </w:rPr>
        <w:t>z wymogami dokumentacji projektowej finansowanej ze środków UE.</w:t>
      </w:r>
      <w:r>
        <w:pict w14:anchorId="1C5CA1C1">
          <v:rect id="_x0000_i1034" style="width:0;height:1.5pt" o:hralign="center" o:hrstd="t" o:hr="t" fillcolor="#a0a0a0" stroked="f"/>
        </w:pict>
      </w:r>
    </w:p>
    <w:p w14:paraId="06A23223" w14:textId="77777777" w:rsidR="005A78C0" w:rsidRDefault="003E6B0B">
      <w:pPr>
        <w:pStyle w:val="Nagwek1"/>
        <w:tabs>
          <w:tab w:val="left" w:pos="284"/>
        </w:tabs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§ 12 Postanowienia końcowe</w:t>
      </w:r>
    </w:p>
    <w:p w14:paraId="176A0F02" w14:textId="77777777" w:rsidR="005A78C0" w:rsidRDefault="003E6B0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Regulamin znajduje się do wglądu w siedzibie Organizatora.</w:t>
      </w:r>
    </w:p>
    <w:p w14:paraId="5ACE6C3C" w14:textId="77777777" w:rsidR="005A78C0" w:rsidRDefault="003E6B0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Organizator zastrzega sobie prawo przedłużenia lub przerwania konkursu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z uzasadnionych przyczyn.</w:t>
      </w:r>
    </w:p>
    <w:p w14:paraId="3C1B0F97" w14:textId="77777777" w:rsidR="005A78C0" w:rsidRDefault="003E6B0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 kwestiach dotyczących interpretacji zapisów oraz przebiegu konkursu nieprzewidzianych niniejszym regulaminem decyzję podejmuje Organizator.</w:t>
      </w:r>
    </w:p>
    <w:p w14:paraId="7531ECDE" w14:textId="77777777" w:rsidR="005A78C0" w:rsidRDefault="003E6B0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Organizator zast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rzega sobie prawo do wprowadzania zmian w regulaminie.</w:t>
      </w:r>
    </w:p>
    <w:p w14:paraId="1758F8C3" w14:textId="77777777" w:rsidR="005A78C0" w:rsidRDefault="003E6B0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Dodatkowe informacje na temat konkursu można uzyskać: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telefonicznie: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533 327 348,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mailowo: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kshmadchenko@caritas.gda.pl.</w:t>
      </w:r>
    </w:p>
    <w:p w14:paraId="4B4C0AE9" w14:textId="77777777" w:rsidR="005A78C0" w:rsidRDefault="005A78C0">
      <w:pPr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4B5DB8" w14:textId="77777777" w:rsidR="005A78C0" w:rsidRDefault="005A78C0">
      <w:pPr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072B07" w14:textId="67B73E25" w:rsidR="005A78C0" w:rsidRDefault="005A78C0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5A78C0">
      <w:headerReference w:type="default" r:id="rId8"/>
      <w:footerReference w:type="default" r:id="rId9"/>
      <w:pgSz w:w="11906" w:h="16838"/>
      <w:pgMar w:top="1417" w:right="1417" w:bottom="1417" w:left="1417" w:header="425" w:footer="102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AC8A9" w14:textId="77777777" w:rsidR="003E6B0B" w:rsidRDefault="003E6B0B">
      <w:r>
        <w:separator/>
      </w:r>
    </w:p>
  </w:endnote>
  <w:endnote w:type="continuationSeparator" w:id="0">
    <w:p w14:paraId="7E2FEB17" w14:textId="77777777" w:rsidR="003E6B0B" w:rsidRDefault="003E6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4A44F0A-3A1D-4200-9444-8C6D28486008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53F6245D-EDA3-403E-B158-DF3D2F936BA7}"/>
    <w:embedItalic r:id="rId3" w:fontKey="{D49BB570-6A2D-4509-B8B7-44C7037E3FF6}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4" w:fontKey="{BDAE629C-284D-4FA2-8217-8977C8813299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5" w:fontKey="{FC02DB8A-28BE-4B1E-B266-1E134EAE1CC6}"/>
    <w:embedItalic r:id="rId6" w:fontKey="{12F6B278-CCE0-434D-92BF-226CF69D743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FEC0C6D6-297B-4E05-B847-60E003466E7A}"/>
    <w:embedItalic r:id="rId8" w:fontKey="{5ED13667-C485-4FB0-B40D-DFA6C4AB5E12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9" w:fontKey="{469CFC8B-D058-42B2-ABED-A1E70B38DA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751C0" w14:textId="77777777" w:rsidR="005A78C0" w:rsidRDefault="003E6B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3316C94" wp14:editId="3A1F39CA">
          <wp:simplePos x="0" y="0"/>
          <wp:positionH relativeFrom="column">
            <wp:posOffset>4071620</wp:posOffset>
          </wp:positionH>
          <wp:positionV relativeFrom="paragraph">
            <wp:posOffset>-176529</wp:posOffset>
          </wp:positionV>
          <wp:extent cx="2326467" cy="930322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6467" cy="9303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498F1" w14:textId="77777777" w:rsidR="003E6B0B" w:rsidRDefault="003E6B0B">
      <w:r>
        <w:separator/>
      </w:r>
    </w:p>
  </w:footnote>
  <w:footnote w:type="continuationSeparator" w:id="0">
    <w:p w14:paraId="47F1E83E" w14:textId="77777777" w:rsidR="003E6B0B" w:rsidRDefault="003E6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1EF22" w14:textId="77777777" w:rsidR="005A78C0" w:rsidRDefault="003E6B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4467"/>
        <w:tab w:val="center" w:pos="5233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0A339449" wp14:editId="77CC7435">
          <wp:extent cx="1769110" cy="707390"/>
          <wp:effectExtent l="0" t="0" r="0" b="0"/>
          <wp:docPr id="1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9110" cy="707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992FE3A" wp14:editId="172FE358">
          <wp:simplePos x="0" y="0"/>
          <wp:positionH relativeFrom="column">
            <wp:posOffset>5349240</wp:posOffset>
          </wp:positionH>
          <wp:positionV relativeFrom="paragraph">
            <wp:posOffset>171450</wp:posOffset>
          </wp:positionV>
          <wp:extent cx="258549" cy="379095"/>
          <wp:effectExtent l="0" t="0" r="0" b="0"/>
          <wp:wrapNone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8549" cy="3790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C4DE2"/>
    <w:multiLevelType w:val="multilevel"/>
    <w:tmpl w:val="3418E2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EC3D32"/>
    <w:multiLevelType w:val="multilevel"/>
    <w:tmpl w:val="CE18126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8C80055"/>
    <w:multiLevelType w:val="multilevel"/>
    <w:tmpl w:val="C8E23D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92B796C"/>
    <w:multiLevelType w:val="multilevel"/>
    <w:tmpl w:val="F17002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F46EE"/>
    <w:multiLevelType w:val="multilevel"/>
    <w:tmpl w:val="D73A61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01E70C1"/>
    <w:multiLevelType w:val="multilevel"/>
    <w:tmpl w:val="D53620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47C5F"/>
    <w:multiLevelType w:val="multilevel"/>
    <w:tmpl w:val="396687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60E5EAE"/>
    <w:multiLevelType w:val="multilevel"/>
    <w:tmpl w:val="F9DAAD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1A8517C5"/>
    <w:multiLevelType w:val="multilevel"/>
    <w:tmpl w:val="2ECCCC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17E0BB7"/>
    <w:multiLevelType w:val="multilevel"/>
    <w:tmpl w:val="3C667DBC"/>
    <w:lvl w:ilvl="0">
      <w:start w:val="1"/>
      <w:numFmt w:val="decimal"/>
      <w:lvlText w:val="%1."/>
      <w:lvlJc w:val="left"/>
      <w:pPr>
        <w:ind w:left="1068" w:hanging="708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C0268"/>
    <w:multiLevelType w:val="multilevel"/>
    <w:tmpl w:val="F1969F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7E86F86"/>
    <w:multiLevelType w:val="multilevel"/>
    <w:tmpl w:val="8BEC51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456874F2"/>
    <w:multiLevelType w:val="multilevel"/>
    <w:tmpl w:val="7C9039CA"/>
    <w:lvl w:ilvl="0">
      <w:start w:val="1"/>
      <w:numFmt w:val="decimal"/>
      <w:lvlText w:val="%1."/>
      <w:lvlJc w:val="left"/>
      <w:pPr>
        <w:ind w:left="566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FE0F71"/>
    <w:multiLevelType w:val="multilevel"/>
    <w:tmpl w:val="4E0A41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4BF77B38"/>
    <w:multiLevelType w:val="multilevel"/>
    <w:tmpl w:val="C81C81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4CFC3385"/>
    <w:multiLevelType w:val="multilevel"/>
    <w:tmpl w:val="581803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D31D3F"/>
    <w:multiLevelType w:val="multilevel"/>
    <w:tmpl w:val="87286E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AB66DB"/>
    <w:multiLevelType w:val="multilevel"/>
    <w:tmpl w:val="714CD4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4"/>
  </w:num>
  <w:num w:numId="3">
    <w:abstractNumId w:val="17"/>
  </w:num>
  <w:num w:numId="4">
    <w:abstractNumId w:val="14"/>
  </w:num>
  <w:num w:numId="5">
    <w:abstractNumId w:val="11"/>
  </w:num>
  <w:num w:numId="6">
    <w:abstractNumId w:val="3"/>
  </w:num>
  <w:num w:numId="7">
    <w:abstractNumId w:val="9"/>
  </w:num>
  <w:num w:numId="8">
    <w:abstractNumId w:val="6"/>
  </w:num>
  <w:num w:numId="9">
    <w:abstractNumId w:val="12"/>
  </w:num>
  <w:num w:numId="10">
    <w:abstractNumId w:val="10"/>
  </w:num>
  <w:num w:numId="11">
    <w:abstractNumId w:val="5"/>
  </w:num>
  <w:num w:numId="12">
    <w:abstractNumId w:val="1"/>
  </w:num>
  <w:num w:numId="13">
    <w:abstractNumId w:val="16"/>
  </w:num>
  <w:num w:numId="14">
    <w:abstractNumId w:val="7"/>
  </w:num>
  <w:num w:numId="15">
    <w:abstractNumId w:val="13"/>
  </w:num>
  <w:num w:numId="16">
    <w:abstractNumId w:val="15"/>
  </w:num>
  <w:num w:numId="17">
    <w:abstractNumId w:val="2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8C0"/>
    <w:rsid w:val="003E6B0B"/>
    <w:rsid w:val="005A78C0"/>
    <w:rsid w:val="0065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6E0E6"/>
  <w15:docId w15:val="{0C8EAF1E-4114-4998-845C-59E992AE4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F3863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agwek">
    <w:name w:val="header"/>
    <w:link w:val="NagwekZnak"/>
    <w:uiPriority w:val="99"/>
    <w:rsid w:val="0019198E"/>
    <w:pPr>
      <w:tabs>
        <w:tab w:val="center" w:pos="4536"/>
        <w:tab w:val="right" w:pos="9072"/>
      </w:tabs>
      <w:spacing w:line="100" w:lineRule="atLeast"/>
    </w:pPr>
  </w:style>
  <w:style w:type="character" w:customStyle="1" w:styleId="NagwekZnak">
    <w:name w:val="Nagłówek Znak"/>
    <w:basedOn w:val="Domylnaczcionkaakapitu"/>
    <w:link w:val="Nagwek"/>
    <w:uiPriority w:val="99"/>
    <w:rsid w:val="0019198E"/>
    <w:rPr>
      <w:rFonts w:ascii="Liberation Serif" w:eastAsia="NSimSun" w:hAnsi="Liberation Serif" w:cs="Lucida Sans"/>
      <w:kern w:val="1"/>
      <w:sz w:val="24"/>
      <w:szCs w:val="24"/>
      <w:lang w:eastAsia="hi-IN" w:bidi="hi-IN"/>
    </w:rPr>
  </w:style>
  <w:style w:type="paragraph" w:styleId="Stopka">
    <w:name w:val="footer"/>
    <w:link w:val="StopkaZnak"/>
    <w:uiPriority w:val="99"/>
    <w:unhideWhenUsed/>
    <w:rsid w:val="0019198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9198E"/>
    <w:rPr>
      <w:rFonts w:ascii="Liberation Serif" w:eastAsia="NSimSun" w:hAnsi="Liberation Serif" w:cs="Mangal"/>
      <w:kern w:val="1"/>
      <w:sz w:val="24"/>
      <w:szCs w:val="21"/>
      <w:lang w:eastAsia="hi-IN" w:bidi="hi-IN"/>
    </w:rPr>
  </w:style>
  <w:style w:type="table" w:styleId="Tabela-Siatka">
    <w:name w:val="Table Grid"/>
    <w:basedOn w:val="Standardowy"/>
    <w:uiPriority w:val="39"/>
    <w:rsid w:val="00171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uiPriority w:val="34"/>
    <w:qFormat/>
    <w:rsid w:val="000F630B"/>
    <w:pPr>
      <w:ind w:left="720"/>
      <w:contextualSpacing/>
    </w:pPr>
    <w:rPr>
      <w:rFonts w:cs="Mangal"/>
      <w:szCs w:val="21"/>
    </w:rPr>
  </w:style>
  <w:style w:type="paragraph" w:styleId="Poprawka">
    <w:name w:val="Revision"/>
    <w:hidden/>
    <w:uiPriority w:val="99"/>
    <w:semiHidden/>
    <w:rsid w:val="001C670F"/>
    <w:rPr>
      <w:rFonts w:eastAsia="NSimSun" w:cs="Mangal"/>
      <w:kern w:val="1"/>
      <w:szCs w:val="21"/>
      <w:lang w:eastAsia="hi-IN" w:bidi="hi-IN"/>
    </w:rPr>
  </w:style>
  <w:style w:type="character" w:customStyle="1" w:styleId="Nagwek1Znak">
    <w:name w:val="Nagłówek 1 Znak"/>
    <w:basedOn w:val="Domylnaczcionkaakapitu"/>
    <w:uiPriority w:val="9"/>
    <w:rsid w:val="00CE5E55"/>
    <w:rPr>
      <w:rFonts w:asciiTheme="majorHAnsi" w:eastAsiaTheme="majorEastAsia" w:hAnsiTheme="majorHAnsi" w:cs="Mangal"/>
      <w:color w:val="2F5496" w:themeColor="accent1" w:themeShade="BF"/>
      <w:kern w:val="1"/>
      <w:sz w:val="32"/>
      <w:szCs w:val="29"/>
      <w:lang w:eastAsia="hi-IN" w:bidi="hi-IN"/>
    </w:rPr>
  </w:style>
  <w:style w:type="character" w:customStyle="1" w:styleId="Nagwek4Znak">
    <w:name w:val="Nagłówek 4 Znak"/>
    <w:basedOn w:val="Domylnaczcionkaakapitu"/>
    <w:uiPriority w:val="9"/>
    <w:semiHidden/>
    <w:rsid w:val="00CE5E55"/>
    <w:rPr>
      <w:rFonts w:asciiTheme="majorHAnsi" w:eastAsiaTheme="majorEastAsia" w:hAnsiTheme="majorHAnsi" w:cs="Mangal"/>
      <w:i/>
      <w:iCs/>
      <w:color w:val="2F5496" w:themeColor="accent1" w:themeShade="BF"/>
      <w:kern w:val="1"/>
      <w:sz w:val="24"/>
      <w:szCs w:val="21"/>
      <w:lang w:eastAsia="hi-IN" w:bidi="hi-IN"/>
    </w:rPr>
  </w:style>
  <w:style w:type="character" w:customStyle="1" w:styleId="apple-converted-space">
    <w:name w:val="apple-converted-space"/>
    <w:rsid w:val="00CE5E55"/>
  </w:style>
  <w:style w:type="character" w:customStyle="1" w:styleId="Nagwek2Znak">
    <w:name w:val="Nagłówek 2 Znak"/>
    <w:basedOn w:val="Domylnaczcionkaakapitu"/>
    <w:uiPriority w:val="9"/>
    <w:semiHidden/>
    <w:rsid w:val="002F367B"/>
    <w:rPr>
      <w:rFonts w:asciiTheme="majorHAnsi" w:eastAsiaTheme="majorEastAsia" w:hAnsiTheme="majorHAnsi" w:cs="Mangal"/>
      <w:color w:val="2F5496" w:themeColor="accent1" w:themeShade="BF"/>
      <w:kern w:val="1"/>
      <w:sz w:val="26"/>
      <w:szCs w:val="23"/>
      <w:lang w:eastAsia="hi-IN" w:bidi="hi-IN"/>
    </w:rPr>
  </w:style>
  <w:style w:type="paragraph" w:styleId="NormalnyWeb">
    <w:name w:val="Normal (Web)"/>
    <w:uiPriority w:val="99"/>
    <w:unhideWhenUsed/>
    <w:rsid w:val="002F367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2F367B"/>
    <w:rPr>
      <w:b/>
      <w:bCs/>
    </w:rPr>
  </w:style>
  <w:style w:type="character" w:customStyle="1" w:styleId="Nagwek3Znak">
    <w:name w:val="Nagłówek 3 Znak"/>
    <w:basedOn w:val="Domylnaczcionkaakapitu"/>
    <w:uiPriority w:val="9"/>
    <w:semiHidden/>
    <w:rsid w:val="004C523E"/>
    <w:rPr>
      <w:rFonts w:asciiTheme="majorHAnsi" w:eastAsiaTheme="majorEastAsia" w:hAnsiTheme="majorHAnsi" w:cs="Mangal"/>
      <w:color w:val="1F3763" w:themeColor="accent1" w:themeShade="7F"/>
      <w:kern w:val="1"/>
      <w:sz w:val="24"/>
      <w:szCs w:val="21"/>
      <w:lang w:eastAsia="hi-IN" w:bidi="hi-I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eGgwckM+kK9jkL2j4/7tzUlyKw==">CgMxLjAyDWguY2p3bWxpODVuMDM4AHIhMVRKNXVqak9vUGdLNzIxZzEwZDRyc2ZRQ3E2TXh1Q1VN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1278</Words>
  <Characters>7671</Characters>
  <Application>Microsoft Office Word</Application>
  <DocSecurity>0</DocSecurity>
  <Lines>63</Lines>
  <Paragraphs>17</Paragraphs>
  <ScaleCrop>false</ScaleCrop>
  <Company/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CPMiU Gdańsk Kateryna S.</dc:creator>
  <cp:lastModifiedBy>CPMiU Gdańsk Kateryna S.</cp:lastModifiedBy>
  <cp:revision>3</cp:revision>
  <dcterms:created xsi:type="dcterms:W3CDTF">2026-02-24T12:20:00Z</dcterms:created>
  <dcterms:modified xsi:type="dcterms:W3CDTF">2026-09-24T07:23:00Z</dcterms:modified>
</cp:coreProperties>
</file>