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67701271"/>
        <w:docPartObj>
          <w:docPartGallery w:val="Cover Pages"/>
          <w:docPartUnique/>
        </w:docPartObj>
      </w:sdtPr>
      <w:sdtEndPr/>
      <w:sdtContent>
        <w:p w14:paraId="791BBAA0" w14:textId="2A1ECB2B" w:rsidR="0053577F" w:rsidRDefault="0053577F"/>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46"/>
          </w:tblGrid>
          <w:tr w:rsidR="0053577F" w14:paraId="46686A8B" w14:textId="77777777" w:rsidTr="00B80506">
            <w:sdt>
              <w:sdtPr>
                <w:rPr>
                  <w:color w:val="2F5496" w:themeColor="accent1" w:themeShade="BF"/>
                  <w:sz w:val="24"/>
                  <w:szCs w:val="24"/>
                </w:rPr>
                <w:alias w:val="Firma"/>
                <w:id w:val="13406915"/>
                <w:placeholder>
                  <w:docPart w:val="7AA4840BB4A44D9CA86A525820D8CD31"/>
                </w:placeholder>
                <w:dataBinding w:prefixMappings="xmlns:ns0='http://schemas.openxmlformats.org/officeDocument/2006/extended-properties'" w:xpath="/ns0:Properties[1]/ns0:Company[1]" w:storeItemID="{6668398D-A668-4E3E-A5EB-62B293D839F1}"/>
                <w:text/>
              </w:sdtPr>
              <w:sdtEndPr/>
              <w:sdtContent>
                <w:tc>
                  <w:tcPr>
                    <w:tcW w:w="7246" w:type="dxa"/>
                    <w:tcMar>
                      <w:top w:w="216" w:type="dxa"/>
                      <w:left w:w="115" w:type="dxa"/>
                      <w:bottom w:w="216" w:type="dxa"/>
                      <w:right w:w="115" w:type="dxa"/>
                    </w:tcMar>
                  </w:tcPr>
                  <w:p w14:paraId="37D37626" w14:textId="20CF360C" w:rsidR="0053577F" w:rsidRDefault="0053577F">
                    <w:pPr>
                      <w:pStyle w:val="Bezodstpw"/>
                      <w:rPr>
                        <w:color w:val="2F5496" w:themeColor="accent1" w:themeShade="BF"/>
                        <w:sz w:val="24"/>
                      </w:rPr>
                    </w:pPr>
                    <w:r>
                      <w:rPr>
                        <w:color w:val="2F5496" w:themeColor="accent1" w:themeShade="BF"/>
                        <w:sz w:val="24"/>
                        <w:szCs w:val="24"/>
                      </w:rPr>
                      <w:t>Stowarzyszenie Polski Klaster Rozwoju Energii</w:t>
                    </w:r>
                  </w:p>
                </w:tc>
              </w:sdtContent>
            </w:sdt>
          </w:tr>
          <w:tr w:rsidR="0053577F" w14:paraId="6A36471C" w14:textId="77777777" w:rsidTr="00B80506">
            <w:tc>
              <w:tcPr>
                <w:tcW w:w="7246" w:type="dxa"/>
              </w:tcPr>
              <w:sdt>
                <w:sdtPr>
                  <w:rPr>
                    <w:rFonts w:asciiTheme="majorHAnsi" w:eastAsiaTheme="majorEastAsia" w:hAnsiTheme="majorHAnsi" w:cstheme="majorBidi"/>
                    <w:color w:val="4472C4" w:themeColor="accent1"/>
                    <w:sz w:val="52"/>
                    <w:szCs w:val="88"/>
                  </w:rPr>
                  <w:alias w:val="Tytuł"/>
                  <w:id w:val="13406919"/>
                  <w:placeholder>
                    <w:docPart w:val="307108BF78854CC0B2505676DA7AA6D6"/>
                  </w:placeholder>
                  <w:dataBinding w:prefixMappings="xmlns:ns0='http://schemas.openxmlformats.org/package/2006/metadata/core-properties' xmlns:ns1='http://purl.org/dc/elements/1.1/'" w:xpath="/ns0:coreProperties[1]/ns1:title[1]" w:storeItemID="{6C3C8BC8-F283-45AE-878A-BAB7291924A1}"/>
                  <w:text/>
                </w:sdtPr>
                <w:sdtEndPr/>
                <w:sdtContent>
                  <w:p w14:paraId="2ECC2F10" w14:textId="2180408F" w:rsidR="0053577F" w:rsidRDefault="0053577F">
                    <w:pPr>
                      <w:pStyle w:val="Bezodstpw"/>
                      <w:spacing w:line="216" w:lineRule="auto"/>
                      <w:rPr>
                        <w:rFonts w:asciiTheme="majorHAnsi" w:eastAsiaTheme="majorEastAsia" w:hAnsiTheme="majorHAnsi" w:cstheme="majorBidi"/>
                        <w:color w:val="4472C4" w:themeColor="accent1"/>
                        <w:sz w:val="88"/>
                        <w:szCs w:val="88"/>
                      </w:rPr>
                    </w:pPr>
                    <w:r w:rsidRPr="0053577F">
                      <w:rPr>
                        <w:rFonts w:asciiTheme="majorHAnsi" w:eastAsiaTheme="majorEastAsia" w:hAnsiTheme="majorHAnsi" w:cstheme="majorBidi"/>
                        <w:color w:val="4472C4" w:themeColor="accent1"/>
                        <w:sz w:val="52"/>
                        <w:szCs w:val="88"/>
                      </w:rPr>
                      <w:t>Program Funkcjonalno-Użytkowy</w:t>
                    </w:r>
                  </w:p>
                </w:sdtContent>
              </w:sdt>
            </w:tc>
          </w:tr>
          <w:tr w:rsidR="0053577F" w14:paraId="6CBE09D5" w14:textId="77777777" w:rsidTr="00B80506">
            <w:sdt>
              <w:sdtPr>
                <w:rPr>
                  <w:color w:val="2F5496" w:themeColor="accent1" w:themeShade="BF"/>
                  <w:sz w:val="24"/>
                  <w:szCs w:val="24"/>
                </w:rPr>
                <w:alias w:val="Podtytuł"/>
                <w:id w:val="13406923"/>
                <w:placeholder>
                  <w:docPart w:val="F52523BC5D7F4B4EA959C8A76CA97951"/>
                </w:placeholder>
                <w:dataBinding w:prefixMappings="xmlns:ns0='http://schemas.openxmlformats.org/package/2006/metadata/core-properties' xmlns:ns1='http://purl.org/dc/elements/1.1/'" w:xpath="/ns0:coreProperties[1]/ns1:subject[1]" w:storeItemID="{6C3C8BC8-F283-45AE-878A-BAB7291924A1}"/>
                <w:text/>
              </w:sdtPr>
              <w:sdtEndPr/>
              <w:sdtContent>
                <w:tc>
                  <w:tcPr>
                    <w:tcW w:w="7246" w:type="dxa"/>
                    <w:tcMar>
                      <w:top w:w="216" w:type="dxa"/>
                      <w:left w:w="115" w:type="dxa"/>
                      <w:bottom w:w="216" w:type="dxa"/>
                      <w:right w:w="115" w:type="dxa"/>
                    </w:tcMar>
                  </w:tcPr>
                  <w:p w14:paraId="3F52F642" w14:textId="644D2D0C" w:rsidR="0053577F" w:rsidRDefault="00B80506">
                    <w:pPr>
                      <w:pStyle w:val="Bezodstpw"/>
                      <w:rPr>
                        <w:color w:val="2F5496" w:themeColor="accent1" w:themeShade="BF"/>
                        <w:sz w:val="24"/>
                      </w:rPr>
                    </w:pPr>
                    <w:r w:rsidRPr="00B80506">
                      <w:rPr>
                        <w:color w:val="2F5496" w:themeColor="accent1" w:themeShade="BF"/>
                        <w:sz w:val="24"/>
                        <w:szCs w:val="24"/>
                      </w:rPr>
                      <w:t>„ WARZENKO - "Wydolność, Atmosfera, Redukcja, Zmiana, Ekonomia, Norma, Konsumpcja, Obiekt".”</w:t>
                    </w:r>
                  </w:p>
                </w:tc>
              </w:sdtContent>
            </w:sdt>
          </w:tr>
        </w:tbl>
        <w:p w14:paraId="1577D4ED" w14:textId="6BD5D73C" w:rsidR="0053577F" w:rsidRDefault="0053577F">
          <w:r>
            <w:br w:type="page"/>
          </w:r>
        </w:p>
      </w:sdtContent>
    </w:sdt>
    <w:p w14:paraId="62425938" w14:textId="77777777" w:rsidR="00131D66" w:rsidRPr="00131D66" w:rsidRDefault="00131D66" w:rsidP="00131D66">
      <w:pPr>
        <w:rPr>
          <w:b/>
          <w:sz w:val="32"/>
        </w:rPr>
      </w:pPr>
    </w:p>
    <w:p w14:paraId="25E294AC" w14:textId="76EF457E" w:rsidR="00131D66" w:rsidRPr="00131D66" w:rsidRDefault="00131D66" w:rsidP="00EA60EF">
      <w:pPr>
        <w:jc w:val="center"/>
        <w:rPr>
          <w:b/>
          <w:sz w:val="32"/>
        </w:rPr>
      </w:pPr>
      <w:r w:rsidRPr="00131D66">
        <w:rPr>
          <w:b/>
          <w:sz w:val="32"/>
        </w:rPr>
        <w:t>PROGRAM FUNKCJONALNO-UŻYTKOWY</w:t>
      </w:r>
    </w:p>
    <w:p w14:paraId="5DFC2284" w14:textId="3EF46BC5" w:rsidR="00131D66" w:rsidRPr="00770B98" w:rsidRDefault="00131D66" w:rsidP="00EA60EF">
      <w:pPr>
        <w:spacing w:after="120"/>
        <w:jc w:val="both"/>
        <w:rPr>
          <w:b/>
        </w:rPr>
      </w:pPr>
      <w:r w:rsidRPr="00770B98">
        <w:rPr>
          <w:b/>
        </w:rPr>
        <w:t>Narodowy Fundusz Ochrony Środowiska i Gospodarki Wodnej jako Instytucja Wdrażająca Osi priorytetowej I Zmniejszenie emisyjności gospodarki,</w:t>
      </w:r>
    </w:p>
    <w:p w14:paraId="65B30C3E" w14:textId="4A6FF459" w:rsidR="00131D66" w:rsidRPr="00770B98" w:rsidRDefault="00A352E9" w:rsidP="00131D66">
      <w:pPr>
        <w:jc w:val="both"/>
        <w:rPr>
          <w:b/>
        </w:rPr>
      </w:pPr>
      <w:r w:rsidRPr="00A352E9">
        <w:rPr>
          <w:b/>
        </w:rPr>
        <w:t>3.1.2. Poprawa jakości powietrza Część 2) Zmniejszenie zużycia energii w budownictwie</w:t>
      </w:r>
    </w:p>
    <w:p w14:paraId="4D6EC4CA" w14:textId="6F1582D4" w:rsidR="00131D66" w:rsidRPr="006A4AB2" w:rsidRDefault="00131D66" w:rsidP="00131D66">
      <w:pPr>
        <w:jc w:val="both"/>
      </w:pPr>
      <w:r w:rsidRPr="00770B98">
        <w:rPr>
          <w:b/>
        </w:rPr>
        <w:t>Nazwa zadania</w:t>
      </w:r>
      <w:r w:rsidRPr="006A4AB2">
        <w:rPr>
          <w:b/>
        </w:rPr>
        <w:t>:</w:t>
      </w:r>
      <w:r w:rsidRPr="006A4AB2">
        <w:t xml:space="preserve"> „</w:t>
      </w:r>
      <w:r w:rsidR="00B80506" w:rsidRPr="00B80506">
        <w:t>WARZENKO - "Wydolność, Atmosfera, Redukcja, Zmiana, Ekonomia, Norma, Konsumpcja, Obiekt"</w:t>
      </w:r>
      <w:r w:rsidRPr="006A4AB2">
        <w:t>.”</w:t>
      </w:r>
    </w:p>
    <w:p w14:paraId="0D1DE86D" w14:textId="43FDDC90" w:rsidR="00770B98" w:rsidRDefault="00770B98" w:rsidP="00131D66">
      <w:pPr>
        <w:jc w:val="both"/>
        <w:rPr>
          <w:b/>
        </w:rPr>
      </w:pPr>
    </w:p>
    <w:p w14:paraId="7D035F2B" w14:textId="0566F32E" w:rsidR="00A352E9" w:rsidRDefault="00A352E9" w:rsidP="00131D66">
      <w:pPr>
        <w:jc w:val="both"/>
        <w:rPr>
          <w:b/>
        </w:rPr>
      </w:pPr>
    </w:p>
    <w:p w14:paraId="598BD73E" w14:textId="64CD53D1" w:rsidR="00A352E9" w:rsidRDefault="00A352E9" w:rsidP="00131D66">
      <w:pPr>
        <w:jc w:val="both"/>
        <w:rPr>
          <w:b/>
        </w:rPr>
      </w:pPr>
    </w:p>
    <w:p w14:paraId="34156127" w14:textId="333CE20C" w:rsidR="00A352E9" w:rsidRDefault="00A352E9" w:rsidP="00131D66">
      <w:pPr>
        <w:jc w:val="both"/>
        <w:rPr>
          <w:b/>
        </w:rPr>
      </w:pPr>
    </w:p>
    <w:p w14:paraId="41B8A7C6" w14:textId="6409205C" w:rsidR="00A352E9" w:rsidRDefault="00A352E9" w:rsidP="00131D66">
      <w:pPr>
        <w:jc w:val="both"/>
        <w:rPr>
          <w:b/>
        </w:rPr>
      </w:pPr>
    </w:p>
    <w:p w14:paraId="4D2B438F" w14:textId="0FCBB27F" w:rsidR="00A352E9" w:rsidRDefault="00A352E9" w:rsidP="00131D66">
      <w:pPr>
        <w:jc w:val="both"/>
        <w:rPr>
          <w:b/>
        </w:rPr>
      </w:pPr>
    </w:p>
    <w:p w14:paraId="148B7B0C" w14:textId="45FC24B8" w:rsidR="00A352E9" w:rsidRDefault="00A352E9" w:rsidP="00131D66">
      <w:pPr>
        <w:jc w:val="both"/>
        <w:rPr>
          <w:b/>
        </w:rPr>
      </w:pPr>
    </w:p>
    <w:p w14:paraId="3F3AF836" w14:textId="3334F19A" w:rsidR="006A4AB2" w:rsidRPr="00770B98" w:rsidRDefault="006A4AB2" w:rsidP="00EA60EF">
      <w:pPr>
        <w:spacing w:after="120" w:line="276" w:lineRule="auto"/>
        <w:jc w:val="both"/>
        <w:rPr>
          <w:b/>
        </w:rPr>
      </w:pPr>
      <w:r>
        <w:rPr>
          <w:b/>
        </w:rPr>
        <w:t>Inwestor:</w:t>
      </w:r>
    </w:p>
    <w:p w14:paraId="6163ABB2" w14:textId="77777777" w:rsidR="00B80506" w:rsidRDefault="00B80506" w:rsidP="00EA60EF">
      <w:pPr>
        <w:spacing w:after="120" w:line="276" w:lineRule="auto"/>
        <w:jc w:val="both"/>
      </w:pPr>
      <w:r w:rsidRPr="00B80506">
        <w:t xml:space="preserve">Caritas Archidiecezji Gdańskiej </w:t>
      </w:r>
    </w:p>
    <w:p w14:paraId="7F7008BF" w14:textId="5DAF047F" w:rsidR="00770B98" w:rsidRPr="006A4AB2" w:rsidRDefault="00770B98" w:rsidP="00EA60EF">
      <w:pPr>
        <w:spacing w:after="120" w:line="276" w:lineRule="auto"/>
        <w:jc w:val="both"/>
      </w:pPr>
      <w:r w:rsidRPr="006A4AB2">
        <w:t xml:space="preserve">Adres: </w:t>
      </w:r>
      <w:r w:rsidR="00B80506">
        <w:t>Niepodległości 778, 81-805 Sopot</w:t>
      </w:r>
    </w:p>
    <w:p w14:paraId="080C8DD0" w14:textId="3E9300D8" w:rsidR="00770B98" w:rsidRPr="00A352E9" w:rsidRDefault="00770B98" w:rsidP="00EA60EF">
      <w:pPr>
        <w:spacing w:after="120" w:line="276" w:lineRule="auto"/>
        <w:jc w:val="both"/>
      </w:pPr>
      <w:r w:rsidRPr="00A352E9">
        <w:t>Telefon: 22 722 60 01</w:t>
      </w:r>
    </w:p>
    <w:p w14:paraId="0C19AE2A" w14:textId="58AD212B" w:rsidR="00770B98" w:rsidRPr="00A352E9" w:rsidRDefault="00770B98" w:rsidP="00EA60EF">
      <w:pPr>
        <w:spacing w:after="120" w:line="276" w:lineRule="auto"/>
        <w:jc w:val="both"/>
      </w:pPr>
      <w:r w:rsidRPr="00A352E9">
        <w:t xml:space="preserve">NIP: </w:t>
      </w:r>
      <w:r w:rsidR="00A63893">
        <w:t>9570657546</w:t>
      </w:r>
    </w:p>
    <w:p w14:paraId="5A0EE08F" w14:textId="7ADB7423" w:rsidR="00A352E9" w:rsidRPr="007350A0" w:rsidRDefault="00770B98" w:rsidP="00A352E9">
      <w:pPr>
        <w:outlineLvl w:val="0"/>
        <w:rPr>
          <w:b/>
          <w:szCs w:val="24"/>
        </w:rPr>
      </w:pPr>
      <w:bookmarkStart w:id="0" w:name="_Toc77616540"/>
      <w:r w:rsidRPr="00A352E9">
        <w:t xml:space="preserve">REGON: </w:t>
      </w:r>
      <w:r w:rsidR="00A352E9" w:rsidRPr="00A352E9">
        <w:rPr>
          <w:szCs w:val="24"/>
        </w:rPr>
        <w:t>190506545</w:t>
      </w:r>
      <w:bookmarkEnd w:id="0"/>
    </w:p>
    <w:p w14:paraId="0A93BFC6" w14:textId="07C9A47F" w:rsidR="00770B98" w:rsidRPr="00EA60EF" w:rsidRDefault="00331ACD" w:rsidP="00EA60EF">
      <w:pPr>
        <w:tabs>
          <w:tab w:val="left" w:pos="5535"/>
        </w:tabs>
        <w:spacing w:after="120" w:line="276" w:lineRule="auto"/>
        <w:jc w:val="both"/>
      </w:pPr>
      <w:r>
        <w:tab/>
      </w:r>
    </w:p>
    <w:p w14:paraId="70E750DC" w14:textId="77777777" w:rsidR="00B80506" w:rsidRDefault="00B80506" w:rsidP="00131D66">
      <w:pPr>
        <w:jc w:val="center"/>
        <w:rPr>
          <w:b/>
        </w:rPr>
      </w:pPr>
    </w:p>
    <w:p w14:paraId="69E65DEC" w14:textId="180D4975" w:rsidR="00B80506" w:rsidRDefault="00B80506" w:rsidP="00131D66">
      <w:pPr>
        <w:jc w:val="center"/>
        <w:rPr>
          <w:b/>
        </w:rPr>
      </w:pPr>
    </w:p>
    <w:p w14:paraId="50C7CADF" w14:textId="77777777" w:rsidR="00B80506" w:rsidRDefault="00B80506" w:rsidP="00131D66">
      <w:pPr>
        <w:jc w:val="center"/>
        <w:rPr>
          <w:b/>
        </w:rPr>
      </w:pPr>
    </w:p>
    <w:p w14:paraId="4769B227" w14:textId="79143A4B" w:rsidR="00131D66" w:rsidRDefault="00B80506" w:rsidP="00131D66">
      <w:pPr>
        <w:jc w:val="center"/>
        <w:rPr>
          <w:b/>
        </w:rPr>
      </w:pPr>
      <w:r>
        <w:rPr>
          <w:b/>
        </w:rPr>
        <w:t>Warzenko maj 2021</w:t>
      </w:r>
    </w:p>
    <w:p w14:paraId="0EFB1F69" w14:textId="5C8AB28E" w:rsidR="00F87E02" w:rsidRDefault="00F87E02" w:rsidP="00131D66">
      <w:pPr>
        <w:jc w:val="center"/>
        <w:rPr>
          <w:b/>
        </w:rPr>
      </w:pPr>
    </w:p>
    <w:p w14:paraId="0CAA983C" w14:textId="77777777" w:rsidR="0042091F" w:rsidRPr="0042091F" w:rsidRDefault="0042091F" w:rsidP="0042091F">
      <w:pPr>
        <w:rPr>
          <w:b/>
        </w:rPr>
      </w:pPr>
      <w:r w:rsidRPr="0042091F">
        <w:rPr>
          <w:b/>
        </w:rPr>
        <w:t>Klasy robót:</w:t>
      </w:r>
    </w:p>
    <w:p w14:paraId="3BFABC14" w14:textId="77777777" w:rsidR="00B80506" w:rsidRDefault="00B80506" w:rsidP="00B80506">
      <w:r>
        <w:t>CPV 45261000-4 – roboty budowlane</w:t>
      </w:r>
    </w:p>
    <w:p w14:paraId="1D0E0EA1" w14:textId="77777777" w:rsidR="00B80506" w:rsidRDefault="00B80506" w:rsidP="00B80506">
      <w:r>
        <w:t xml:space="preserve">CPV 71000000-8 Usługi architektoniczne, budowlane, inżynieryjne i kontrolne </w:t>
      </w:r>
    </w:p>
    <w:p w14:paraId="3F53F547" w14:textId="77777777" w:rsidR="00B80506" w:rsidRDefault="00B80506" w:rsidP="00B80506">
      <w:r>
        <w:t xml:space="preserve">CPV 45200000-9 Roboty budowlane w zakresie wznoszenia kompletnych obiektów budowlanych lub ich części </w:t>
      </w:r>
    </w:p>
    <w:p w14:paraId="12F586E1" w14:textId="77777777" w:rsidR="00B80506" w:rsidRDefault="00B80506" w:rsidP="00B80506">
      <w:r>
        <w:t xml:space="preserve">CPV 45300000-0 - Roboty instalacyjne w budynkach </w:t>
      </w:r>
    </w:p>
    <w:p w14:paraId="7044104C" w14:textId="77777777" w:rsidR="00B80506" w:rsidRDefault="00B80506" w:rsidP="00B80506">
      <w:r>
        <w:t>45310000-3 - Roboty instalacji elektrycznych</w:t>
      </w:r>
    </w:p>
    <w:p w14:paraId="7E32140A" w14:textId="77777777" w:rsidR="00B80506" w:rsidRDefault="00B80506" w:rsidP="00B80506">
      <w:r>
        <w:t>45332400-7 - Roboty instalacyjne w zakresie urządzeń sanitarnych</w:t>
      </w:r>
    </w:p>
    <w:p w14:paraId="6237BB24" w14:textId="77777777" w:rsidR="00B80506" w:rsidRDefault="00B80506" w:rsidP="00B80506">
      <w:r>
        <w:t>45453000-7 - Roboty remontowe i renowacyjne</w:t>
      </w:r>
    </w:p>
    <w:p w14:paraId="0F13497E" w14:textId="77777777" w:rsidR="00B80506" w:rsidRDefault="00B80506" w:rsidP="00B80506">
      <w:r>
        <w:t>45421000-4 - Roboty w zakresie stolarki budowlanej</w:t>
      </w:r>
    </w:p>
    <w:p w14:paraId="71F73273" w14:textId="77777777" w:rsidR="00B80506" w:rsidRDefault="00B80506" w:rsidP="00B80506">
      <w:r>
        <w:t>45350000-5 - Instalacje mechaniczne</w:t>
      </w:r>
    </w:p>
    <w:p w14:paraId="33575127" w14:textId="77777777" w:rsidR="00B80506" w:rsidRDefault="00B80506" w:rsidP="00B80506">
      <w:r>
        <w:t>45330000-9 - Roboty instalacyjne wodno-kanalizacyjne i sanitarne</w:t>
      </w:r>
    </w:p>
    <w:p w14:paraId="37D103E2" w14:textId="77777777" w:rsidR="00B80506" w:rsidRDefault="00B80506" w:rsidP="00B80506">
      <w:r>
        <w:t>45320000-6 - Roboty izolacyjne.</w:t>
      </w:r>
    </w:p>
    <w:p w14:paraId="688ED036" w14:textId="77777777" w:rsidR="00B80506" w:rsidRDefault="00B80506" w:rsidP="00B80506">
      <w:r>
        <w:t xml:space="preserve">45111200-0 – Roboty w zakresie przygotowania terenu pod budowę i roboty ziemne </w:t>
      </w:r>
    </w:p>
    <w:p w14:paraId="49D6A306" w14:textId="77777777" w:rsidR="00B80506" w:rsidRDefault="00B80506" w:rsidP="00B80506">
      <w:r>
        <w:t xml:space="preserve">45300000-0 – Roboty instalacyjne w budynkach </w:t>
      </w:r>
    </w:p>
    <w:p w14:paraId="4A38FD3D" w14:textId="77777777" w:rsidR="00B80506" w:rsidRDefault="00B80506" w:rsidP="00B80506">
      <w:r>
        <w:t>45331000-6 – Instalowanie urządzeń grzewczych, wentylacyjnych i klimatyzacyjnych</w:t>
      </w:r>
    </w:p>
    <w:p w14:paraId="0757E1C2" w14:textId="77777777" w:rsidR="00B80506" w:rsidRDefault="00B80506" w:rsidP="00B80506">
      <w:r>
        <w:t>71220000-6 – Usługi projektowania architektonicznego</w:t>
      </w:r>
    </w:p>
    <w:p w14:paraId="26AF6C78" w14:textId="517C85B9" w:rsidR="006A4AB2" w:rsidRPr="0042091F" w:rsidRDefault="00B80506" w:rsidP="00B80506">
      <w:pPr>
        <w:rPr>
          <w:b/>
        </w:rPr>
      </w:pPr>
      <w:r>
        <w:t>71320000-7 – Usługi inżynieryjne z zakresie projektowani</w:t>
      </w:r>
    </w:p>
    <w:p w14:paraId="56741DB4" w14:textId="77777777" w:rsidR="0042091F" w:rsidRPr="006A4AB2" w:rsidRDefault="0042091F" w:rsidP="006A4AB2">
      <w:pPr>
        <w:rPr>
          <w:b/>
        </w:rPr>
      </w:pPr>
      <w:r w:rsidRPr="006A4AB2">
        <w:rPr>
          <w:b/>
        </w:rPr>
        <w:t>Adresy obiektów budowlanych, których dotyczy program funkcjonalno-użytkowy:</w:t>
      </w:r>
    </w:p>
    <w:p w14:paraId="64F306E5" w14:textId="264986B5" w:rsidR="006A4AB2" w:rsidRPr="006A4AB2" w:rsidRDefault="00B80506" w:rsidP="006A4AB2">
      <w:r>
        <w:t>Ośrodek Warzenko – pawilon II</w:t>
      </w:r>
      <w:r w:rsidR="006A4AB2" w:rsidRPr="006A4AB2">
        <w:t>,</w:t>
      </w:r>
    </w:p>
    <w:p w14:paraId="258BDCE5" w14:textId="29EBA618" w:rsidR="006A4AB2" w:rsidRDefault="00B80506" w:rsidP="006A4AB2">
      <w:r>
        <w:t xml:space="preserve">Ul. Kasztanowa </w:t>
      </w:r>
      <w:r w:rsidR="00A63893">
        <w:t>4</w:t>
      </w:r>
      <w:r>
        <w:t>8, 84-208 Warzenko</w:t>
      </w:r>
      <w:r w:rsidR="006A4AB2" w:rsidRPr="006A4AB2">
        <w:t>.</w:t>
      </w:r>
    </w:p>
    <w:p w14:paraId="1DACA073" w14:textId="58A116BE" w:rsidR="0073776B" w:rsidRDefault="0073776B">
      <w:r>
        <w:br w:type="page"/>
      </w:r>
    </w:p>
    <w:sdt>
      <w:sdtPr>
        <w:rPr>
          <w:rFonts w:asciiTheme="minorHAnsi" w:eastAsiaTheme="minorHAnsi" w:hAnsiTheme="minorHAnsi" w:cstheme="minorBidi"/>
          <w:color w:val="auto"/>
          <w:sz w:val="24"/>
          <w:szCs w:val="22"/>
          <w:lang w:eastAsia="en-US"/>
        </w:rPr>
        <w:id w:val="-1564557755"/>
        <w:docPartObj>
          <w:docPartGallery w:val="Table of Contents"/>
          <w:docPartUnique/>
        </w:docPartObj>
      </w:sdtPr>
      <w:sdtEndPr>
        <w:rPr>
          <w:b/>
          <w:bCs/>
        </w:rPr>
      </w:sdtEndPr>
      <w:sdtContent>
        <w:p w14:paraId="5C77485B" w14:textId="342E55F7" w:rsidR="005B5692" w:rsidRPr="00EA60EF" w:rsidRDefault="00EA60EF">
          <w:pPr>
            <w:pStyle w:val="Nagwekspisutreci"/>
            <w:rPr>
              <w:b/>
              <w:color w:val="auto"/>
            </w:rPr>
          </w:pPr>
          <w:r w:rsidRPr="00EA60EF">
            <w:rPr>
              <w:b/>
              <w:color w:val="auto"/>
            </w:rPr>
            <w:t>SPIS TREŚCI</w:t>
          </w:r>
        </w:p>
        <w:p w14:paraId="2B693238" w14:textId="405411B4" w:rsidR="00057170" w:rsidRDefault="005B5692">
          <w:pPr>
            <w:pStyle w:val="Spistreci1"/>
            <w:tabs>
              <w:tab w:val="right" w:leader="dot" w:pos="9062"/>
            </w:tabs>
            <w:rPr>
              <w:rFonts w:cstheme="minorBidi"/>
              <w:noProof/>
              <w:sz w:val="22"/>
            </w:rPr>
          </w:pPr>
          <w:r w:rsidRPr="00351C94">
            <w:fldChar w:fldCharType="begin"/>
          </w:r>
          <w:r w:rsidRPr="00351C94">
            <w:instrText xml:space="preserve"> TOC \o "1-3" \h \z \u </w:instrText>
          </w:r>
          <w:r w:rsidRPr="00351C94">
            <w:fldChar w:fldCharType="separate"/>
          </w:r>
          <w:hyperlink w:anchor="_Toc77616540" w:history="1">
            <w:r w:rsidR="00057170" w:rsidRPr="00092668">
              <w:rPr>
                <w:rStyle w:val="Hipercze"/>
                <w:noProof/>
              </w:rPr>
              <w:t>REGON: 19050654500000</w:t>
            </w:r>
            <w:r w:rsidR="00057170">
              <w:rPr>
                <w:noProof/>
                <w:webHidden/>
              </w:rPr>
              <w:tab/>
            </w:r>
            <w:r w:rsidR="00057170">
              <w:rPr>
                <w:noProof/>
                <w:webHidden/>
              </w:rPr>
              <w:fldChar w:fldCharType="begin"/>
            </w:r>
            <w:r w:rsidR="00057170">
              <w:rPr>
                <w:noProof/>
                <w:webHidden/>
              </w:rPr>
              <w:instrText xml:space="preserve"> PAGEREF _Toc77616540 \h </w:instrText>
            </w:r>
            <w:r w:rsidR="00057170">
              <w:rPr>
                <w:noProof/>
                <w:webHidden/>
              </w:rPr>
            </w:r>
            <w:r w:rsidR="00057170">
              <w:rPr>
                <w:noProof/>
                <w:webHidden/>
              </w:rPr>
              <w:fldChar w:fldCharType="separate"/>
            </w:r>
            <w:r w:rsidR="00057170">
              <w:rPr>
                <w:noProof/>
                <w:webHidden/>
              </w:rPr>
              <w:t>2</w:t>
            </w:r>
            <w:r w:rsidR="00057170">
              <w:rPr>
                <w:noProof/>
                <w:webHidden/>
              </w:rPr>
              <w:fldChar w:fldCharType="end"/>
            </w:r>
          </w:hyperlink>
        </w:p>
        <w:p w14:paraId="7DB86B40" w14:textId="1669BE6F" w:rsidR="00057170" w:rsidRDefault="00A63893">
          <w:pPr>
            <w:pStyle w:val="Spistreci1"/>
            <w:tabs>
              <w:tab w:val="left" w:pos="440"/>
              <w:tab w:val="right" w:leader="dot" w:pos="9062"/>
            </w:tabs>
            <w:rPr>
              <w:rFonts w:cstheme="minorBidi"/>
              <w:noProof/>
              <w:sz w:val="22"/>
            </w:rPr>
          </w:pPr>
          <w:hyperlink w:anchor="_Toc77616541" w:history="1">
            <w:r w:rsidR="00057170" w:rsidRPr="00092668">
              <w:rPr>
                <w:rStyle w:val="Hipercze"/>
                <w:noProof/>
              </w:rPr>
              <w:t>1.</w:t>
            </w:r>
            <w:r w:rsidR="00057170">
              <w:rPr>
                <w:rFonts w:cstheme="minorBidi"/>
                <w:noProof/>
                <w:sz w:val="22"/>
              </w:rPr>
              <w:tab/>
            </w:r>
            <w:r w:rsidR="00057170" w:rsidRPr="00092668">
              <w:rPr>
                <w:rStyle w:val="Hipercze"/>
                <w:noProof/>
              </w:rPr>
              <w:t>CZĘŚĆ OPISOWA</w:t>
            </w:r>
            <w:r w:rsidR="00057170">
              <w:rPr>
                <w:noProof/>
                <w:webHidden/>
              </w:rPr>
              <w:tab/>
            </w:r>
            <w:r w:rsidR="00057170">
              <w:rPr>
                <w:noProof/>
                <w:webHidden/>
              </w:rPr>
              <w:fldChar w:fldCharType="begin"/>
            </w:r>
            <w:r w:rsidR="00057170">
              <w:rPr>
                <w:noProof/>
                <w:webHidden/>
              </w:rPr>
              <w:instrText xml:space="preserve"> PAGEREF _Toc77616541 \h </w:instrText>
            </w:r>
            <w:r w:rsidR="00057170">
              <w:rPr>
                <w:noProof/>
                <w:webHidden/>
              </w:rPr>
            </w:r>
            <w:r w:rsidR="00057170">
              <w:rPr>
                <w:noProof/>
                <w:webHidden/>
              </w:rPr>
              <w:fldChar w:fldCharType="separate"/>
            </w:r>
            <w:r w:rsidR="00057170">
              <w:rPr>
                <w:noProof/>
                <w:webHidden/>
              </w:rPr>
              <w:t>5</w:t>
            </w:r>
            <w:r w:rsidR="00057170">
              <w:rPr>
                <w:noProof/>
                <w:webHidden/>
              </w:rPr>
              <w:fldChar w:fldCharType="end"/>
            </w:r>
          </w:hyperlink>
        </w:p>
        <w:p w14:paraId="26F77F72" w14:textId="3A1D77F5" w:rsidR="00057170" w:rsidRDefault="00A63893">
          <w:pPr>
            <w:pStyle w:val="Spistreci2"/>
            <w:tabs>
              <w:tab w:val="left" w:pos="880"/>
              <w:tab w:val="right" w:leader="dot" w:pos="9062"/>
            </w:tabs>
            <w:rPr>
              <w:rFonts w:cstheme="minorBidi"/>
              <w:noProof/>
              <w:sz w:val="22"/>
            </w:rPr>
          </w:pPr>
          <w:hyperlink w:anchor="_Toc77616542" w:history="1">
            <w:r w:rsidR="00057170" w:rsidRPr="00092668">
              <w:rPr>
                <w:rStyle w:val="Hipercze"/>
                <w:noProof/>
              </w:rPr>
              <w:t>1.1.</w:t>
            </w:r>
            <w:r w:rsidR="00057170">
              <w:rPr>
                <w:rFonts w:cstheme="minorBidi"/>
                <w:noProof/>
                <w:sz w:val="22"/>
              </w:rPr>
              <w:tab/>
            </w:r>
            <w:r w:rsidR="00057170" w:rsidRPr="00092668">
              <w:rPr>
                <w:rStyle w:val="Hipercze"/>
                <w:noProof/>
              </w:rPr>
              <w:t>OPIS OGÓLNY PRZEDMIOTU ZAMÓWIENIA</w:t>
            </w:r>
            <w:r w:rsidR="00057170">
              <w:rPr>
                <w:noProof/>
                <w:webHidden/>
              </w:rPr>
              <w:tab/>
            </w:r>
            <w:r w:rsidR="00057170">
              <w:rPr>
                <w:noProof/>
                <w:webHidden/>
              </w:rPr>
              <w:fldChar w:fldCharType="begin"/>
            </w:r>
            <w:r w:rsidR="00057170">
              <w:rPr>
                <w:noProof/>
                <w:webHidden/>
              </w:rPr>
              <w:instrText xml:space="preserve"> PAGEREF _Toc77616542 \h </w:instrText>
            </w:r>
            <w:r w:rsidR="00057170">
              <w:rPr>
                <w:noProof/>
                <w:webHidden/>
              </w:rPr>
            </w:r>
            <w:r w:rsidR="00057170">
              <w:rPr>
                <w:noProof/>
                <w:webHidden/>
              </w:rPr>
              <w:fldChar w:fldCharType="separate"/>
            </w:r>
            <w:r w:rsidR="00057170">
              <w:rPr>
                <w:noProof/>
                <w:webHidden/>
              </w:rPr>
              <w:t>5</w:t>
            </w:r>
            <w:r w:rsidR="00057170">
              <w:rPr>
                <w:noProof/>
                <w:webHidden/>
              </w:rPr>
              <w:fldChar w:fldCharType="end"/>
            </w:r>
          </w:hyperlink>
        </w:p>
        <w:p w14:paraId="7FE1025D" w14:textId="1A16C496" w:rsidR="00057170" w:rsidRDefault="00A63893">
          <w:pPr>
            <w:pStyle w:val="Spistreci3"/>
            <w:tabs>
              <w:tab w:val="left" w:pos="1320"/>
              <w:tab w:val="right" w:leader="dot" w:pos="9062"/>
            </w:tabs>
            <w:rPr>
              <w:rFonts w:cstheme="minorBidi"/>
              <w:noProof/>
              <w:sz w:val="22"/>
            </w:rPr>
          </w:pPr>
          <w:hyperlink w:anchor="_Toc77616543" w:history="1">
            <w:r w:rsidR="00057170" w:rsidRPr="00092668">
              <w:rPr>
                <w:rStyle w:val="Hipercze"/>
                <w:noProof/>
              </w:rPr>
              <w:t>1.1.1.</w:t>
            </w:r>
            <w:r w:rsidR="00057170">
              <w:rPr>
                <w:rFonts w:cstheme="minorBidi"/>
                <w:noProof/>
                <w:sz w:val="22"/>
              </w:rPr>
              <w:tab/>
            </w:r>
            <w:r w:rsidR="00057170" w:rsidRPr="00092668">
              <w:rPr>
                <w:rStyle w:val="Hipercze"/>
                <w:noProof/>
              </w:rPr>
              <w:t>DEFINICJE PODSTAWOWE</w:t>
            </w:r>
            <w:r w:rsidR="00057170">
              <w:rPr>
                <w:noProof/>
                <w:webHidden/>
              </w:rPr>
              <w:tab/>
            </w:r>
            <w:r w:rsidR="00057170">
              <w:rPr>
                <w:noProof/>
                <w:webHidden/>
              </w:rPr>
              <w:fldChar w:fldCharType="begin"/>
            </w:r>
            <w:r w:rsidR="00057170">
              <w:rPr>
                <w:noProof/>
                <w:webHidden/>
              </w:rPr>
              <w:instrText xml:space="preserve"> PAGEREF _Toc77616543 \h </w:instrText>
            </w:r>
            <w:r w:rsidR="00057170">
              <w:rPr>
                <w:noProof/>
                <w:webHidden/>
              </w:rPr>
            </w:r>
            <w:r w:rsidR="00057170">
              <w:rPr>
                <w:noProof/>
                <w:webHidden/>
              </w:rPr>
              <w:fldChar w:fldCharType="separate"/>
            </w:r>
            <w:r w:rsidR="00057170">
              <w:rPr>
                <w:noProof/>
                <w:webHidden/>
              </w:rPr>
              <w:t>5</w:t>
            </w:r>
            <w:r w:rsidR="00057170">
              <w:rPr>
                <w:noProof/>
                <w:webHidden/>
              </w:rPr>
              <w:fldChar w:fldCharType="end"/>
            </w:r>
          </w:hyperlink>
        </w:p>
        <w:p w14:paraId="7624B4B3" w14:textId="77C8B5A1" w:rsidR="00057170" w:rsidRDefault="00A63893">
          <w:pPr>
            <w:pStyle w:val="Spistreci3"/>
            <w:tabs>
              <w:tab w:val="left" w:pos="1320"/>
              <w:tab w:val="right" w:leader="dot" w:pos="9062"/>
            </w:tabs>
            <w:rPr>
              <w:rFonts w:cstheme="minorBidi"/>
              <w:noProof/>
              <w:sz w:val="22"/>
            </w:rPr>
          </w:pPr>
          <w:hyperlink w:anchor="_Toc77616544" w:history="1">
            <w:r w:rsidR="00057170" w:rsidRPr="00092668">
              <w:rPr>
                <w:rStyle w:val="Hipercze"/>
                <w:noProof/>
              </w:rPr>
              <w:t>1.1.2.</w:t>
            </w:r>
            <w:r w:rsidR="00057170">
              <w:rPr>
                <w:rFonts w:cstheme="minorBidi"/>
                <w:noProof/>
                <w:sz w:val="22"/>
              </w:rPr>
              <w:tab/>
            </w:r>
            <w:r w:rsidR="00057170" w:rsidRPr="00092668">
              <w:rPr>
                <w:rStyle w:val="Hipercze"/>
                <w:noProof/>
              </w:rPr>
              <w:t>ZAKRES I PODSTAWA OPRACOWANIA</w:t>
            </w:r>
            <w:r w:rsidR="00057170">
              <w:rPr>
                <w:noProof/>
                <w:webHidden/>
              </w:rPr>
              <w:tab/>
            </w:r>
            <w:r w:rsidR="00057170">
              <w:rPr>
                <w:noProof/>
                <w:webHidden/>
              </w:rPr>
              <w:fldChar w:fldCharType="begin"/>
            </w:r>
            <w:r w:rsidR="00057170">
              <w:rPr>
                <w:noProof/>
                <w:webHidden/>
              </w:rPr>
              <w:instrText xml:space="preserve"> PAGEREF _Toc77616544 \h </w:instrText>
            </w:r>
            <w:r w:rsidR="00057170">
              <w:rPr>
                <w:noProof/>
                <w:webHidden/>
              </w:rPr>
            </w:r>
            <w:r w:rsidR="00057170">
              <w:rPr>
                <w:noProof/>
                <w:webHidden/>
              </w:rPr>
              <w:fldChar w:fldCharType="separate"/>
            </w:r>
            <w:r w:rsidR="00057170">
              <w:rPr>
                <w:noProof/>
                <w:webHidden/>
              </w:rPr>
              <w:t>7</w:t>
            </w:r>
            <w:r w:rsidR="00057170">
              <w:rPr>
                <w:noProof/>
                <w:webHidden/>
              </w:rPr>
              <w:fldChar w:fldCharType="end"/>
            </w:r>
          </w:hyperlink>
        </w:p>
        <w:p w14:paraId="79352E3C" w14:textId="018A7F60" w:rsidR="00057170" w:rsidRDefault="00A63893">
          <w:pPr>
            <w:pStyle w:val="Spistreci3"/>
            <w:tabs>
              <w:tab w:val="left" w:pos="1100"/>
              <w:tab w:val="right" w:leader="dot" w:pos="9062"/>
            </w:tabs>
            <w:rPr>
              <w:rFonts w:cstheme="minorBidi"/>
              <w:noProof/>
              <w:sz w:val="22"/>
            </w:rPr>
          </w:pPr>
          <w:hyperlink w:anchor="_Toc77616545" w:history="1">
            <w:r w:rsidR="00057170" w:rsidRPr="00092668">
              <w:rPr>
                <w:rStyle w:val="Hipercze"/>
                <w:noProof/>
              </w:rPr>
              <w:t>1.2.</w:t>
            </w:r>
            <w:r w:rsidR="00057170">
              <w:rPr>
                <w:rFonts w:cstheme="minorBidi"/>
                <w:noProof/>
                <w:sz w:val="22"/>
              </w:rPr>
              <w:tab/>
            </w:r>
            <w:r w:rsidR="00057170" w:rsidRPr="00092668">
              <w:rPr>
                <w:rStyle w:val="Hipercze"/>
                <w:noProof/>
              </w:rPr>
              <w:t>CHARAKTERYSTYCZNE PARAMETRY OKREŚLAJĄCE WIELKOŚĆ OBIEKTU I ZAKRES ROBÓT BUDOWLANYCH</w:t>
            </w:r>
            <w:r w:rsidR="00057170">
              <w:rPr>
                <w:noProof/>
                <w:webHidden/>
              </w:rPr>
              <w:tab/>
            </w:r>
            <w:r w:rsidR="00057170">
              <w:rPr>
                <w:noProof/>
                <w:webHidden/>
              </w:rPr>
              <w:fldChar w:fldCharType="begin"/>
            </w:r>
            <w:r w:rsidR="00057170">
              <w:rPr>
                <w:noProof/>
                <w:webHidden/>
              </w:rPr>
              <w:instrText xml:space="preserve"> PAGEREF _Toc77616545 \h </w:instrText>
            </w:r>
            <w:r w:rsidR="00057170">
              <w:rPr>
                <w:noProof/>
                <w:webHidden/>
              </w:rPr>
            </w:r>
            <w:r w:rsidR="00057170">
              <w:rPr>
                <w:noProof/>
                <w:webHidden/>
              </w:rPr>
              <w:fldChar w:fldCharType="separate"/>
            </w:r>
            <w:r w:rsidR="00057170">
              <w:rPr>
                <w:noProof/>
                <w:webHidden/>
              </w:rPr>
              <w:t>7</w:t>
            </w:r>
            <w:r w:rsidR="00057170">
              <w:rPr>
                <w:noProof/>
                <w:webHidden/>
              </w:rPr>
              <w:fldChar w:fldCharType="end"/>
            </w:r>
          </w:hyperlink>
        </w:p>
        <w:p w14:paraId="083BB3B4" w14:textId="036197BB" w:rsidR="00057170" w:rsidRDefault="00A63893">
          <w:pPr>
            <w:pStyle w:val="Spistreci3"/>
            <w:tabs>
              <w:tab w:val="left" w:pos="1320"/>
              <w:tab w:val="right" w:leader="dot" w:pos="9062"/>
            </w:tabs>
            <w:rPr>
              <w:rFonts w:cstheme="minorBidi"/>
              <w:noProof/>
              <w:sz w:val="22"/>
            </w:rPr>
          </w:pPr>
          <w:hyperlink w:anchor="_Toc77616546" w:history="1">
            <w:r w:rsidR="00057170" w:rsidRPr="00092668">
              <w:rPr>
                <w:rStyle w:val="Hipercze"/>
                <w:noProof/>
              </w:rPr>
              <w:t>1.1.3.</w:t>
            </w:r>
            <w:r w:rsidR="00057170">
              <w:rPr>
                <w:rFonts w:cstheme="minorBidi"/>
                <w:noProof/>
                <w:sz w:val="22"/>
              </w:rPr>
              <w:tab/>
            </w:r>
            <w:r w:rsidR="00057170" w:rsidRPr="00092668">
              <w:rPr>
                <w:rStyle w:val="Hipercze"/>
                <w:noProof/>
              </w:rPr>
              <w:t>AKTUALNE UWARUNKOWANIA WYKONANIA PRZEDMIOTU ZAMÓWIENIA</w:t>
            </w:r>
            <w:r w:rsidR="00057170">
              <w:rPr>
                <w:noProof/>
                <w:webHidden/>
              </w:rPr>
              <w:tab/>
            </w:r>
            <w:r w:rsidR="00057170">
              <w:rPr>
                <w:noProof/>
                <w:webHidden/>
              </w:rPr>
              <w:fldChar w:fldCharType="begin"/>
            </w:r>
            <w:r w:rsidR="00057170">
              <w:rPr>
                <w:noProof/>
                <w:webHidden/>
              </w:rPr>
              <w:instrText xml:space="preserve"> PAGEREF _Toc77616546 \h </w:instrText>
            </w:r>
            <w:r w:rsidR="00057170">
              <w:rPr>
                <w:noProof/>
                <w:webHidden/>
              </w:rPr>
            </w:r>
            <w:r w:rsidR="00057170">
              <w:rPr>
                <w:noProof/>
                <w:webHidden/>
              </w:rPr>
              <w:fldChar w:fldCharType="separate"/>
            </w:r>
            <w:r w:rsidR="00057170">
              <w:rPr>
                <w:noProof/>
                <w:webHidden/>
              </w:rPr>
              <w:t>7</w:t>
            </w:r>
            <w:r w:rsidR="00057170">
              <w:rPr>
                <w:noProof/>
                <w:webHidden/>
              </w:rPr>
              <w:fldChar w:fldCharType="end"/>
            </w:r>
          </w:hyperlink>
        </w:p>
        <w:p w14:paraId="7569B643" w14:textId="790F8324" w:rsidR="00057170" w:rsidRDefault="00A63893">
          <w:pPr>
            <w:pStyle w:val="Spistreci3"/>
            <w:tabs>
              <w:tab w:val="left" w:pos="1320"/>
              <w:tab w:val="right" w:leader="dot" w:pos="9062"/>
            </w:tabs>
            <w:rPr>
              <w:rFonts w:cstheme="minorBidi"/>
              <w:noProof/>
              <w:sz w:val="22"/>
            </w:rPr>
          </w:pPr>
          <w:hyperlink w:anchor="_Toc77616547" w:history="1">
            <w:r w:rsidR="00057170" w:rsidRPr="00092668">
              <w:rPr>
                <w:rStyle w:val="Hipercze"/>
                <w:noProof/>
              </w:rPr>
              <w:t>1.1.4.</w:t>
            </w:r>
            <w:r w:rsidR="00057170">
              <w:rPr>
                <w:rFonts w:cstheme="minorBidi"/>
                <w:noProof/>
                <w:sz w:val="22"/>
              </w:rPr>
              <w:tab/>
            </w:r>
            <w:r w:rsidR="00057170" w:rsidRPr="00092668">
              <w:rPr>
                <w:rStyle w:val="Hipercze"/>
                <w:noProof/>
              </w:rPr>
              <w:t>OGÓLNE WŁAŚCIWOŚCI FUNKCJONALNO-UŻYTKOWE</w:t>
            </w:r>
            <w:r w:rsidR="00057170">
              <w:rPr>
                <w:noProof/>
                <w:webHidden/>
              </w:rPr>
              <w:tab/>
            </w:r>
            <w:r w:rsidR="00057170">
              <w:rPr>
                <w:noProof/>
                <w:webHidden/>
              </w:rPr>
              <w:fldChar w:fldCharType="begin"/>
            </w:r>
            <w:r w:rsidR="00057170">
              <w:rPr>
                <w:noProof/>
                <w:webHidden/>
              </w:rPr>
              <w:instrText xml:space="preserve"> PAGEREF _Toc77616547 \h </w:instrText>
            </w:r>
            <w:r w:rsidR="00057170">
              <w:rPr>
                <w:noProof/>
                <w:webHidden/>
              </w:rPr>
            </w:r>
            <w:r w:rsidR="00057170">
              <w:rPr>
                <w:noProof/>
                <w:webHidden/>
              </w:rPr>
              <w:fldChar w:fldCharType="separate"/>
            </w:r>
            <w:r w:rsidR="00057170">
              <w:rPr>
                <w:noProof/>
                <w:webHidden/>
              </w:rPr>
              <w:t>8</w:t>
            </w:r>
            <w:r w:rsidR="00057170">
              <w:rPr>
                <w:noProof/>
                <w:webHidden/>
              </w:rPr>
              <w:fldChar w:fldCharType="end"/>
            </w:r>
          </w:hyperlink>
        </w:p>
        <w:p w14:paraId="7382192E" w14:textId="6F000C60" w:rsidR="00057170" w:rsidRDefault="00A63893">
          <w:pPr>
            <w:pStyle w:val="Spistreci3"/>
            <w:tabs>
              <w:tab w:val="left" w:pos="1320"/>
              <w:tab w:val="right" w:leader="dot" w:pos="9062"/>
            </w:tabs>
            <w:rPr>
              <w:rFonts w:cstheme="minorBidi"/>
              <w:noProof/>
              <w:sz w:val="22"/>
            </w:rPr>
          </w:pPr>
          <w:hyperlink w:anchor="_Toc77616548" w:history="1">
            <w:r w:rsidR="00057170" w:rsidRPr="00092668">
              <w:rPr>
                <w:rStyle w:val="Hipercze"/>
                <w:noProof/>
              </w:rPr>
              <w:t>1.1.5.</w:t>
            </w:r>
            <w:r w:rsidR="00057170">
              <w:rPr>
                <w:rFonts w:cstheme="minorBidi"/>
                <w:noProof/>
                <w:sz w:val="22"/>
              </w:rPr>
              <w:tab/>
            </w:r>
            <w:r w:rsidR="00057170" w:rsidRPr="00092668">
              <w:rPr>
                <w:rStyle w:val="Hipercze"/>
                <w:noProof/>
              </w:rPr>
              <w:t>SZCZEGÓŁOWE WŁAŚCIWOŚCI FUNKCJONALNO-UŻYTKOWE</w:t>
            </w:r>
            <w:r w:rsidR="00057170">
              <w:rPr>
                <w:noProof/>
                <w:webHidden/>
              </w:rPr>
              <w:tab/>
            </w:r>
            <w:r w:rsidR="00057170">
              <w:rPr>
                <w:noProof/>
                <w:webHidden/>
              </w:rPr>
              <w:fldChar w:fldCharType="begin"/>
            </w:r>
            <w:r w:rsidR="00057170">
              <w:rPr>
                <w:noProof/>
                <w:webHidden/>
              </w:rPr>
              <w:instrText xml:space="preserve"> PAGEREF _Toc77616548 \h </w:instrText>
            </w:r>
            <w:r w:rsidR="00057170">
              <w:rPr>
                <w:noProof/>
                <w:webHidden/>
              </w:rPr>
            </w:r>
            <w:r w:rsidR="00057170">
              <w:rPr>
                <w:noProof/>
                <w:webHidden/>
              </w:rPr>
              <w:fldChar w:fldCharType="separate"/>
            </w:r>
            <w:r w:rsidR="00057170">
              <w:rPr>
                <w:noProof/>
                <w:webHidden/>
              </w:rPr>
              <w:t>9</w:t>
            </w:r>
            <w:r w:rsidR="00057170">
              <w:rPr>
                <w:noProof/>
                <w:webHidden/>
              </w:rPr>
              <w:fldChar w:fldCharType="end"/>
            </w:r>
          </w:hyperlink>
        </w:p>
        <w:p w14:paraId="610CE8D4" w14:textId="14EA8091" w:rsidR="00057170" w:rsidRDefault="00A63893">
          <w:pPr>
            <w:pStyle w:val="Spistreci2"/>
            <w:tabs>
              <w:tab w:val="left" w:pos="880"/>
              <w:tab w:val="right" w:leader="dot" w:pos="9062"/>
            </w:tabs>
            <w:rPr>
              <w:rFonts w:cstheme="minorBidi"/>
              <w:noProof/>
              <w:sz w:val="22"/>
            </w:rPr>
          </w:pPr>
          <w:hyperlink w:anchor="_Toc77616549" w:history="1">
            <w:r w:rsidR="00057170" w:rsidRPr="00092668">
              <w:rPr>
                <w:rStyle w:val="Hipercze"/>
                <w:noProof/>
              </w:rPr>
              <w:t>1.2.</w:t>
            </w:r>
            <w:r w:rsidR="00057170">
              <w:rPr>
                <w:rFonts w:cstheme="minorBidi"/>
                <w:noProof/>
                <w:sz w:val="22"/>
              </w:rPr>
              <w:tab/>
            </w:r>
            <w:r w:rsidR="00057170" w:rsidRPr="00092668">
              <w:rPr>
                <w:rStyle w:val="Hipercze"/>
                <w:noProof/>
              </w:rPr>
              <w:t>OPIS WYMAGAŃ ZAMAWIAJĄCEGO W STOSUNKU DO PRZEDMIOTU ZAMÓWIENIA</w:t>
            </w:r>
            <w:r w:rsidR="00057170">
              <w:rPr>
                <w:noProof/>
                <w:webHidden/>
              </w:rPr>
              <w:tab/>
            </w:r>
            <w:r w:rsidR="00057170">
              <w:rPr>
                <w:noProof/>
                <w:webHidden/>
              </w:rPr>
              <w:fldChar w:fldCharType="begin"/>
            </w:r>
            <w:r w:rsidR="00057170">
              <w:rPr>
                <w:noProof/>
                <w:webHidden/>
              </w:rPr>
              <w:instrText xml:space="preserve"> PAGEREF _Toc77616549 \h </w:instrText>
            </w:r>
            <w:r w:rsidR="00057170">
              <w:rPr>
                <w:noProof/>
                <w:webHidden/>
              </w:rPr>
            </w:r>
            <w:r w:rsidR="00057170">
              <w:rPr>
                <w:noProof/>
                <w:webHidden/>
              </w:rPr>
              <w:fldChar w:fldCharType="separate"/>
            </w:r>
            <w:r w:rsidR="00057170">
              <w:rPr>
                <w:noProof/>
                <w:webHidden/>
              </w:rPr>
              <w:t>11</w:t>
            </w:r>
            <w:r w:rsidR="00057170">
              <w:rPr>
                <w:noProof/>
                <w:webHidden/>
              </w:rPr>
              <w:fldChar w:fldCharType="end"/>
            </w:r>
          </w:hyperlink>
        </w:p>
        <w:p w14:paraId="474CF53E" w14:textId="6946C26D" w:rsidR="00057170" w:rsidRDefault="00A63893">
          <w:pPr>
            <w:pStyle w:val="Spistreci3"/>
            <w:tabs>
              <w:tab w:val="left" w:pos="1320"/>
              <w:tab w:val="right" w:leader="dot" w:pos="9062"/>
            </w:tabs>
            <w:rPr>
              <w:rFonts w:cstheme="minorBidi"/>
              <w:noProof/>
              <w:sz w:val="22"/>
            </w:rPr>
          </w:pPr>
          <w:hyperlink w:anchor="_Toc77616550" w:history="1">
            <w:r w:rsidR="00057170" w:rsidRPr="00092668">
              <w:rPr>
                <w:rStyle w:val="Hipercze"/>
                <w:noProof/>
              </w:rPr>
              <w:t>1.2.1.</w:t>
            </w:r>
            <w:r w:rsidR="00057170">
              <w:rPr>
                <w:rFonts w:cstheme="minorBidi"/>
                <w:noProof/>
                <w:sz w:val="22"/>
              </w:rPr>
              <w:tab/>
            </w:r>
            <w:r w:rsidR="00057170" w:rsidRPr="00092668">
              <w:rPr>
                <w:rStyle w:val="Hipercze"/>
                <w:noProof/>
              </w:rPr>
              <w:t>WYMAGANIA DOTYCZĄCE PRZYGOTOWANIA TERENU BUDOWY</w:t>
            </w:r>
            <w:r w:rsidR="00057170">
              <w:rPr>
                <w:noProof/>
                <w:webHidden/>
              </w:rPr>
              <w:tab/>
            </w:r>
            <w:r w:rsidR="00057170">
              <w:rPr>
                <w:noProof/>
                <w:webHidden/>
              </w:rPr>
              <w:fldChar w:fldCharType="begin"/>
            </w:r>
            <w:r w:rsidR="00057170">
              <w:rPr>
                <w:noProof/>
                <w:webHidden/>
              </w:rPr>
              <w:instrText xml:space="preserve"> PAGEREF _Toc77616550 \h </w:instrText>
            </w:r>
            <w:r w:rsidR="00057170">
              <w:rPr>
                <w:noProof/>
                <w:webHidden/>
              </w:rPr>
            </w:r>
            <w:r w:rsidR="00057170">
              <w:rPr>
                <w:noProof/>
                <w:webHidden/>
              </w:rPr>
              <w:fldChar w:fldCharType="separate"/>
            </w:r>
            <w:r w:rsidR="00057170">
              <w:rPr>
                <w:noProof/>
                <w:webHidden/>
              </w:rPr>
              <w:t>11</w:t>
            </w:r>
            <w:r w:rsidR="00057170">
              <w:rPr>
                <w:noProof/>
                <w:webHidden/>
              </w:rPr>
              <w:fldChar w:fldCharType="end"/>
            </w:r>
          </w:hyperlink>
        </w:p>
        <w:p w14:paraId="6E691866" w14:textId="46D36E55" w:rsidR="00057170" w:rsidRDefault="00A63893">
          <w:pPr>
            <w:pStyle w:val="Spistreci3"/>
            <w:tabs>
              <w:tab w:val="left" w:pos="1320"/>
              <w:tab w:val="right" w:leader="dot" w:pos="9062"/>
            </w:tabs>
            <w:rPr>
              <w:rFonts w:cstheme="minorBidi"/>
              <w:noProof/>
              <w:sz w:val="22"/>
            </w:rPr>
          </w:pPr>
          <w:hyperlink w:anchor="_Toc77616551" w:history="1">
            <w:r w:rsidR="00057170" w:rsidRPr="00092668">
              <w:rPr>
                <w:rStyle w:val="Hipercze"/>
                <w:noProof/>
              </w:rPr>
              <w:t>1.2.2.</w:t>
            </w:r>
            <w:r w:rsidR="00057170">
              <w:rPr>
                <w:rFonts w:cstheme="minorBidi"/>
                <w:noProof/>
                <w:sz w:val="22"/>
              </w:rPr>
              <w:tab/>
            </w:r>
            <w:r w:rsidR="00057170" w:rsidRPr="00092668">
              <w:rPr>
                <w:rStyle w:val="Hipercze"/>
                <w:noProof/>
              </w:rPr>
              <w:t>WYMAGANIA DOTYCZĄCE ARCHITEKTURY</w:t>
            </w:r>
            <w:r w:rsidR="00057170">
              <w:rPr>
                <w:noProof/>
                <w:webHidden/>
              </w:rPr>
              <w:tab/>
            </w:r>
            <w:r w:rsidR="00057170">
              <w:rPr>
                <w:noProof/>
                <w:webHidden/>
              </w:rPr>
              <w:fldChar w:fldCharType="begin"/>
            </w:r>
            <w:r w:rsidR="00057170">
              <w:rPr>
                <w:noProof/>
                <w:webHidden/>
              </w:rPr>
              <w:instrText xml:space="preserve"> PAGEREF _Toc77616551 \h </w:instrText>
            </w:r>
            <w:r w:rsidR="00057170">
              <w:rPr>
                <w:noProof/>
                <w:webHidden/>
              </w:rPr>
            </w:r>
            <w:r w:rsidR="00057170">
              <w:rPr>
                <w:noProof/>
                <w:webHidden/>
              </w:rPr>
              <w:fldChar w:fldCharType="separate"/>
            </w:r>
            <w:r w:rsidR="00057170">
              <w:rPr>
                <w:noProof/>
                <w:webHidden/>
              </w:rPr>
              <w:t>11</w:t>
            </w:r>
            <w:r w:rsidR="00057170">
              <w:rPr>
                <w:noProof/>
                <w:webHidden/>
              </w:rPr>
              <w:fldChar w:fldCharType="end"/>
            </w:r>
          </w:hyperlink>
        </w:p>
        <w:p w14:paraId="50D9E8D4" w14:textId="477A461E" w:rsidR="00057170" w:rsidRDefault="00A63893">
          <w:pPr>
            <w:pStyle w:val="Spistreci3"/>
            <w:tabs>
              <w:tab w:val="left" w:pos="1320"/>
              <w:tab w:val="right" w:leader="dot" w:pos="9062"/>
            </w:tabs>
            <w:rPr>
              <w:rFonts w:cstheme="minorBidi"/>
              <w:noProof/>
              <w:sz w:val="22"/>
            </w:rPr>
          </w:pPr>
          <w:hyperlink w:anchor="_Toc77616552" w:history="1">
            <w:r w:rsidR="00057170" w:rsidRPr="00092668">
              <w:rPr>
                <w:rStyle w:val="Hipercze"/>
                <w:noProof/>
              </w:rPr>
              <w:t>1.2.3.</w:t>
            </w:r>
            <w:r w:rsidR="00057170">
              <w:rPr>
                <w:rFonts w:cstheme="minorBidi"/>
                <w:noProof/>
                <w:sz w:val="22"/>
              </w:rPr>
              <w:tab/>
            </w:r>
            <w:r w:rsidR="00057170" w:rsidRPr="00092668">
              <w:rPr>
                <w:rStyle w:val="Hipercze"/>
                <w:noProof/>
              </w:rPr>
              <w:t>WYMAGANIA DOTYCZĄCE KONSTRUKCJI</w:t>
            </w:r>
            <w:r w:rsidR="00057170">
              <w:rPr>
                <w:noProof/>
                <w:webHidden/>
              </w:rPr>
              <w:tab/>
            </w:r>
            <w:r w:rsidR="00057170">
              <w:rPr>
                <w:noProof/>
                <w:webHidden/>
              </w:rPr>
              <w:fldChar w:fldCharType="begin"/>
            </w:r>
            <w:r w:rsidR="00057170">
              <w:rPr>
                <w:noProof/>
                <w:webHidden/>
              </w:rPr>
              <w:instrText xml:space="preserve"> PAGEREF _Toc77616552 \h </w:instrText>
            </w:r>
            <w:r w:rsidR="00057170">
              <w:rPr>
                <w:noProof/>
                <w:webHidden/>
              </w:rPr>
            </w:r>
            <w:r w:rsidR="00057170">
              <w:rPr>
                <w:noProof/>
                <w:webHidden/>
              </w:rPr>
              <w:fldChar w:fldCharType="separate"/>
            </w:r>
            <w:r w:rsidR="00057170">
              <w:rPr>
                <w:noProof/>
                <w:webHidden/>
              </w:rPr>
              <w:t>11</w:t>
            </w:r>
            <w:r w:rsidR="00057170">
              <w:rPr>
                <w:noProof/>
                <w:webHidden/>
              </w:rPr>
              <w:fldChar w:fldCharType="end"/>
            </w:r>
          </w:hyperlink>
        </w:p>
        <w:p w14:paraId="52C5FCE2" w14:textId="48A85D2D" w:rsidR="00057170" w:rsidRDefault="00A63893">
          <w:pPr>
            <w:pStyle w:val="Spistreci3"/>
            <w:tabs>
              <w:tab w:val="left" w:pos="1320"/>
              <w:tab w:val="right" w:leader="dot" w:pos="9062"/>
            </w:tabs>
            <w:rPr>
              <w:rFonts w:cstheme="minorBidi"/>
              <w:noProof/>
              <w:sz w:val="22"/>
            </w:rPr>
          </w:pPr>
          <w:hyperlink w:anchor="_Toc77616553" w:history="1">
            <w:r w:rsidR="00057170" w:rsidRPr="00092668">
              <w:rPr>
                <w:rStyle w:val="Hipercze"/>
                <w:noProof/>
              </w:rPr>
              <w:t>1.2.4.</w:t>
            </w:r>
            <w:r w:rsidR="00057170">
              <w:rPr>
                <w:rFonts w:cstheme="minorBidi"/>
                <w:noProof/>
                <w:sz w:val="22"/>
              </w:rPr>
              <w:tab/>
            </w:r>
            <w:r w:rsidR="00057170" w:rsidRPr="00092668">
              <w:rPr>
                <w:rStyle w:val="Hipercze"/>
                <w:noProof/>
              </w:rPr>
              <w:t>WYMAGANIA DOTYCZĄCE INSTALACJI</w:t>
            </w:r>
            <w:r w:rsidR="00057170">
              <w:rPr>
                <w:noProof/>
                <w:webHidden/>
              </w:rPr>
              <w:tab/>
            </w:r>
            <w:r w:rsidR="00057170">
              <w:rPr>
                <w:noProof/>
                <w:webHidden/>
              </w:rPr>
              <w:fldChar w:fldCharType="begin"/>
            </w:r>
            <w:r w:rsidR="00057170">
              <w:rPr>
                <w:noProof/>
                <w:webHidden/>
              </w:rPr>
              <w:instrText xml:space="preserve"> PAGEREF _Toc77616553 \h </w:instrText>
            </w:r>
            <w:r w:rsidR="00057170">
              <w:rPr>
                <w:noProof/>
                <w:webHidden/>
              </w:rPr>
            </w:r>
            <w:r w:rsidR="00057170">
              <w:rPr>
                <w:noProof/>
                <w:webHidden/>
              </w:rPr>
              <w:fldChar w:fldCharType="separate"/>
            </w:r>
            <w:r w:rsidR="00057170">
              <w:rPr>
                <w:noProof/>
                <w:webHidden/>
              </w:rPr>
              <w:t>12</w:t>
            </w:r>
            <w:r w:rsidR="00057170">
              <w:rPr>
                <w:noProof/>
                <w:webHidden/>
              </w:rPr>
              <w:fldChar w:fldCharType="end"/>
            </w:r>
          </w:hyperlink>
        </w:p>
        <w:p w14:paraId="10834B36" w14:textId="12A0C66F" w:rsidR="00057170" w:rsidRDefault="00A63893">
          <w:pPr>
            <w:pStyle w:val="Spistreci3"/>
            <w:tabs>
              <w:tab w:val="left" w:pos="1320"/>
              <w:tab w:val="right" w:leader="dot" w:pos="9062"/>
            </w:tabs>
            <w:rPr>
              <w:rFonts w:cstheme="minorBidi"/>
              <w:noProof/>
              <w:sz w:val="22"/>
            </w:rPr>
          </w:pPr>
          <w:hyperlink w:anchor="_Toc77616554" w:history="1">
            <w:r w:rsidR="00057170" w:rsidRPr="00092668">
              <w:rPr>
                <w:rStyle w:val="Hipercze"/>
                <w:noProof/>
              </w:rPr>
              <w:t>1.2.5.</w:t>
            </w:r>
            <w:r w:rsidR="00057170">
              <w:rPr>
                <w:rFonts w:cstheme="minorBidi"/>
                <w:noProof/>
                <w:sz w:val="22"/>
              </w:rPr>
              <w:tab/>
            </w:r>
            <w:r w:rsidR="00057170" w:rsidRPr="00092668">
              <w:rPr>
                <w:rStyle w:val="Hipercze"/>
                <w:noProof/>
              </w:rPr>
              <w:t>WYMAGANIA DOTYCZĄCE WYKOŃCZENIA</w:t>
            </w:r>
            <w:r w:rsidR="00057170">
              <w:rPr>
                <w:noProof/>
                <w:webHidden/>
              </w:rPr>
              <w:tab/>
            </w:r>
            <w:r w:rsidR="00057170">
              <w:rPr>
                <w:noProof/>
                <w:webHidden/>
              </w:rPr>
              <w:fldChar w:fldCharType="begin"/>
            </w:r>
            <w:r w:rsidR="00057170">
              <w:rPr>
                <w:noProof/>
                <w:webHidden/>
              </w:rPr>
              <w:instrText xml:space="preserve"> PAGEREF _Toc77616554 \h </w:instrText>
            </w:r>
            <w:r w:rsidR="00057170">
              <w:rPr>
                <w:noProof/>
                <w:webHidden/>
              </w:rPr>
            </w:r>
            <w:r w:rsidR="00057170">
              <w:rPr>
                <w:noProof/>
                <w:webHidden/>
              </w:rPr>
              <w:fldChar w:fldCharType="separate"/>
            </w:r>
            <w:r w:rsidR="00057170">
              <w:rPr>
                <w:noProof/>
                <w:webHidden/>
              </w:rPr>
              <w:t>13</w:t>
            </w:r>
            <w:r w:rsidR="00057170">
              <w:rPr>
                <w:noProof/>
                <w:webHidden/>
              </w:rPr>
              <w:fldChar w:fldCharType="end"/>
            </w:r>
          </w:hyperlink>
        </w:p>
        <w:p w14:paraId="17E919AE" w14:textId="2F6A5569" w:rsidR="00057170" w:rsidRDefault="00A63893">
          <w:pPr>
            <w:pStyle w:val="Spistreci3"/>
            <w:tabs>
              <w:tab w:val="left" w:pos="1320"/>
              <w:tab w:val="right" w:leader="dot" w:pos="9062"/>
            </w:tabs>
            <w:rPr>
              <w:rFonts w:cstheme="minorBidi"/>
              <w:noProof/>
              <w:sz w:val="22"/>
            </w:rPr>
          </w:pPr>
          <w:hyperlink w:anchor="_Toc77616555" w:history="1">
            <w:r w:rsidR="00057170" w:rsidRPr="00092668">
              <w:rPr>
                <w:rStyle w:val="Hipercze"/>
                <w:noProof/>
              </w:rPr>
              <w:t>1.2.6.</w:t>
            </w:r>
            <w:r w:rsidR="00057170">
              <w:rPr>
                <w:rFonts w:cstheme="minorBidi"/>
                <w:noProof/>
                <w:sz w:val="22"/>
              </w:rPr>
              <w:tab/>
            </w:r>
            <w:r w:rsidR="00057170" w:rsidRPr="00092668">
              <w:rPr>
                <w:rStyle w:val="Hipercze"/>
                <w:noProof/>
              </w:rPr>
              <w:t>WYMAGANIA DOTYCZĄCE ZAGOSPODAROWANIA TERENU</w:t>
            </w:r>
            <w:r w:rsidR="00057170">
              <w:rPr>
                <w:noProof/>
                <w:webHidden/>
              </w:rPr>
              <w:tab/>
            </w:r>
            <w:r w:rsidR="00057170">
              <w:rPr>
                <w:noProof/>
                <w:webHidden/>
              </w:rPr>
              <w:fldChar w:fldCharType="begin"/>
            </w:r>
            <w:r w:rsidR="00057170">
              <w:rPr>
                <w:noProof/>
                <w:webHidden/>
              </w:rPr>
              <w:instrText xml:space="preserve"> PAGEREF _Toc77616555 \h </w:instrText>
            </w:r>
            <w:r w:rsidR="00057170">
              <w:rPr>
                <w:noProof/>
                <w:webHidden/>
              </w:rPr>
            </w:r>
            <w:r w:rsidR="00057170">
              <w:rPr>
                <w:noProof/>
                <w:webHidden/>
              </w:rPr>
              <w:fldChar w:fldCharType="separate"/>
            </w:r>
            <w:r w:rsidR="00057170">
              <w:rPr>
                <w:noProof/>
                <w:webHidden/>
              </w:rPr>
              <w:t>13</w:t>
            </w:r>
            <w:r w:rsidR="00057170">
              <w:rPr>
                <w:noProof/>
                <w:webHidden/>
              </w:rPr>
              <w:fldChar w:fldCharType="end"/>
            </w:r>
          </w:hyperlink>
        </w:p>
        <w:p w14:paraId="648AF17D" w14:textId="579EF715" w:rsidR="00057170" w:rsidRDefault="00A63893">
          <w:pPr>
            <w:pStyle w:val="Spistreci1"/>
            <w:tabs>
              <w:tab w:val="left" w:pos="440"/>
              <w:tab w:val="right" w:leader="dot" w:pos="9062"/>
            </w:tabs>
            <w:rPr>
              <w:rFonts w:cstheme="minorBidi"/>
              <w:noProof/>
              <w:sz w:val="22"/>
            </w:rPr>
          </w:pPr>
          <w:hyperlink w:anchor="_Toc77616556" w:history="1">
            <w:r w:rsidR="00057170" w:rsidRPr="00092668">
              <w:rPr>
                <w:rStyle w:val="Hipercze"/>
                <w:noProof/>
              </w:rPr>
              <w:t>2.</w:t>
            </w:r>
            <w:r w:rsidR="00057170">
              <w:rPr>
                <w:rFonts w:cstheme="minorBidi"/>
                <w:noProof/>
                <w:sz w:val="22"/>
              </w:rPr>
              <w:tab/>
            </w:r>
            <w:r w:rsidR="00057170" w:rsidRPr="00092668">
              <w:rPr>
                <w:rStyle w:val="Hipercze"/>
                <w:noProof/>
              </w:rPr>
              <w:t>CZĘŚĆ INFORMACYJNA PROGRAMU FUNKCJONALNO-UŻYTKOWEGO</w:t>
            </w:r>
            <w:r w:rsidR="00057170">
              <w:rPr>
                <w:noProof/>
                <w:webHidden/>
              </w:rPr>
              <w:tab/>
            </w:r>
            <w:r w:rsidR="00057170">
              <w:rPr>
                <w:noProof/>
                <w:webHidden/>
              </w:rPr>
              <w:fldChar w:fldCharType="begin"/>
            </w:r>
            <w:r w:rsidR="00057170">
              <w:rPr>
                <w:noProof/>
                <w:webHidden/>
              </w:rPr>
              <w:instrText xml:space="preserve"> PAGEREF _Toc77616556 \h </w:instrText>
            </w:r>
            <w:r w:rsidR="00057170">
              <w:rPr>
                <w:noProof/>
                <w:webHidden/>
              </w:rPr>
            </w:r>
            <w:r w:rsidR="00057170">
              <w:rPr>
                <w:noProof/>
                <w:webHidden/>
              </w:rPr>
              <w:fldChar w:fldCharType="separate"/>
            </w:r>
            <w:r w:rsidR="00057170">
              <w:rPr>
                <w:noProof/>
                <w:webHidden/>
              </w:rPr>
              <w:t>14</w:t>
            </w:r>
            <w:r w:rsidR="00057170">
              <w:rPr>
                <w:noProof/>
                <w:webHidden/>
              </w:rPr>
              <w:fldChar w:fldCharType="end"/>
            </w:r>
          </w:hyperlink>
        </w:p>
        <w:p w14:paraId="415F3AFA" w14:textId="77059B4F" w:rsidR="00057170" w:rsidRDefault="00A63893">
          <w:pPr>
            <w:pStyle w:val="Spistreci2"/>
            <w:tabs>
              <w:tab w:val="left" w:pos="880"/>
              <w:tab w:val="right" w:leader="dot" w:pos="9062"/>
            </w:tabs>
            <w:rPr>
              <w:rFonts w:cstheme="minorBidi"/>
              <w:noProof/>
              <w:sz w:val="22"/>
            </w:rPr>
          </w:pPr>
          <w:hyperlink w:anchor="_Toc77616557" w:history="1">
            <w:r w:rsidR="00057170" w:rsidRPr="00092668">
              <w:rPr>
                <w:rStyle w:val="Hipercze"/>
                <w:noProof/>
              </w:rPr>
              <w:t>2.1.</w:t>
            </w:r>
            <w:r w:rsidR="00057170">
              <w:rPr>
                <w:rFonts w:cstheme="minorBidi"/>
                <w:noProof/>
                <w:sz w:val="22"/>
              </w:rPr>
              <w:tab/>
            </w:r>
            <w:r w:rsidR="00057170" w:rsidRPr="00092668">
              <w:rPr>
                <w:rStyle w:val="Hipercze"/>
                <w:noProof/>
              </w:rPr>
              <w:t>DOKUMENTY POTWIERDZAJĄCE ZGODNOŚĆ ZAMIERZENIA BUDOWLANEGO  Z WYMAGANIAMI WYNIKAJĄCYMI PRZEPISÓW</w:t>
            </w:r>
            <w:r w:rsidR="00057170">
              <w:rPr>
                <w:noProof/>
                <w:webHidden/>
              </w:rPr>
              <w:tab/>
            </w:r>
            <w:r w:rsidR="00057170">
              <w:rPr>
                <w:noProof/>
                <w:webHidden/>
              </w:rPr>
              <w:fldChar w:fldCharType="begin"/>
            </w:r>
            <w:r w:rsidR="00057170">
              <w:rPr>
                <w:noProof/>
                <w:webHidden/>
              </w:rPr>
              <w:instrText xml:space="preserve"> PAGEREF _Toc77616557 \h </w:instrText>
            </w:r>
            <w:r w:rsidR="00057170">
              <w:rPr>
                <w:noProof/>
                <w:webHidden/>
              </w:rPr>
            </w:r>
            <w:r w:rsidR="00057170">
              <w:rPr>
                <w:noProof/>
                <w:webHidden/>
              </w:rPr>
              <w:fldChar w:fldCharType="separate"/>
            </w:r>
            <w:r w:rsidR="00057170">
              <w:rPr>
                <w:noProof/>
                <w:webHidden/>
              </w:rPr>
              <w:t>14</w:t>
            </w:r>
            <w:r w:rsidR="00057170">
              <w:rPr>
                <w:noProof/>
                <w:webHidden/>
              </w:rPr>
              <w:fldChar w:fldCharType="end"/>
            </w:r>
          </w:hyperlink>
        </w:p>
        <w:p w14:paraId="7D66583E" w14:textId="1FEBE348" w:rsidR="00057170" w:rsidRDefault="00A63893">
          <w:pPr>
            <w:pStyle w:val="Spistreci2"/>
            <w:tabs>
              <w:tab w:val="left" w:pos="880"/>
              <w:tab w:val="right" w:leader="dot" w:pos="9062"/>
            </w:tabs>
            <w:rPr>
              <w:rFonts w:cstheme="minorBidi"/>
              <w:noProof/>
              <w:sz w:val="22"/>
            </w:rPr>
          </w:pPr>
          <w:hyperlink w:anchor="_Toc77616558" w:history="1">
            <w:r w:rsidR="00057170" w:rsidRPr="00092668">
              <w:rPr>
                <w:rStyle w:val="Hipercze"/>
                <w:noProof/>
              </w:rPr>
              <w:t>2.2.</w:t>
            </w:r>
            <w:r w:rsidR="00057170">
              <w:rPr>
                <w:rFonts w:cstheme="minorBidi"/>
                <w:noProof/>
                <w:sz w:val="22"/>
              </w:rPr>
              <w:tab/>
            </w:r>
            <w:r w:rsidR="00057170" w:rsidRPr="00092668">
              <w:rPr>
                <w:rStyle w:val="Hipercze"/>
                <w:noProof/>
              </w:rPr>
              <w:t>OŚWIADCZENIE ZAMAWIAJĄCEGO STWIERDZAJĄCE JEGO PRAWO DO DYSPONOWANIA NIERUCHOMOŚCIĄ NA CELE BUDOWLANE</w:t>
            </w:r>
            <w:r w:rsidR="00057170">
              <w:rPr>
                <w:noProof/>
                <w:webHidden/>
              </w:rPr>
              <w:tab/>
            </w:r>
            <w:r w:rsidR="00057170">
              <w:rPr>
                <w:noProof/>
                <w:webHidden/>
              </w:rPr>
              <w:fldChar w:fldCharType="begin"/>
            </w:r>
            <w:r w:rsidR="00057170">
              <w:rPr>
                <w:noProof/>
                <w:webHidden/>
              </w:rPr>
              <w:instrText xml:space="preserve"> PAGEREF _Toc77616558 \h </w:instrText>
            </w:r>
            <w:r w:rsidR="00057170">
              <w:rPr>
                <w:noProof/>
                <w:webHidden/>
              </w:rPr>
            </w:r>
            <w:r w:rsidR="00057170">
              <w:rPr>
                <w:noProof/>
                <w:webHidden/>
              </w:rPr>
              <w:fldChar w:fldCharType="separate"/>
            </w:r>
            <w:r w:rsidR="00057170">
              <w:rPr>
                <w:noProof/>
                <w:webHidden/>
              </w:rPr>
              <w:t>14</w:t>
            </w:r>
            <w:r w:rsidR="00057170">
              <w:rPr>
                <w:noProof/>
                <w:webHidden/>
              </w:rPr>
              <w:fldChar w:fldCharType="end"/>
            </w:r>
          </w:hyperlink>
        </w:p>
        <w:p w14:paraId="5A54310B" w14:textId="466C94FF" w:rsidR="00057170" w:rsidRDefault="00A63893">
          <w:pPr>
            <w:pStyle w:val="Spistreci2"/>
            <w:tabs>
              <w:tab w:val="left" w:pos="880"/>
              <w:tab w:val="right" w:leader="dot" w:pos="9062"/>
            </w:tabs>
            <w:rPr>
              <w:rFonts w:cstheme="minorBidi"/>
              <w:noProof/>
              <w:sz w:val="22"/>
            </w:rPr>
          </w:pPr>
          <w:hyperlink w:anchor="_Toc77616559" w:history="1">
            <w:r w:rsidR="00057170" w:rsidRPr="00092668">
              <w:rPr>
                <w:rStyle w:val="Hipercze"/>
                <w:noProof/>
              </w:rPr>
              <w:t>2.3.</w:t>
            </w:r>
            <w:r w:rsidR="00057170">
              <w:rPr>
                <w:rFonts w:cstheme="minorBidi"/>
                <w:noProof/>
                <w:sz w:val="22"/>
              </w:rPr>
              <w:tab/>
            </w:r>
            <w:r w:rsidR="00057170" w:rsidRPr="00092668">
              <w:rPr>
                <w:rStyle w:val="Hipercze"/>
                <w:noProof/>
              </w:rPr>
              <w:t>PRZEPISY PRAWNE I NORMY ZWIĄZANE Z PROJEKTEM I WYKONANIEM ZAMIERZENIA BUDOWLANEGO.</w:t>
            </w:r>
            <w:r w:rsidR="00057170">
              <w:rPr>
                <w:noProof/>
                <w:webHidden/>
              </w:rPr>
              <w:tab/>
            </w:r>
            <w:r w:rsidR="00057170">
              <w:rPr>
                <w:noProof/>
                <w:webHidden/>
              </w:rPr>
              <w:fldChar w:fldCharType="begin"/>
            </w:r>
            <w:r w:rsidR="00057170">
              <w:rPr>
                <w:noProof/>
                <w:webHidden/>
              </w:rPr>
              <w:instrText xml:space="preserve"> PAGEREF _Toc77616559 \h </w:instrText>
            </w:r>
            <w:r w:rsidR="00057170">
              <w:rPr>
                <w:noProof/>
                <w:webHidden/>
              </w:rPr>
            </w:r>
            <w:r w:rsidR="00057170">
              <w:rPr>
                <w:noProof/>
                <w:webHidden/>
              </w:rPr>
              <w:fldChar w:fldCharType="separate"/>
            </w:r>
            <w:r w:rsidR="00057170">
              <w:rPr>
                <w:noProof/>
                <w:webHidden/>
              </w:rPr>
              <w:t>14</w:t>
            </w:r>
            <w:r w:rsidR="00057170">
              <w:rPr>
                <w:noProof/>
                <w:webHidden/>
              </w:rPr>
              <w:fldChar w:fldCharType="end"/>
            </w:r>
          </w:hyperlink>
        </w:p>
        <w:p w14:paraId="6AEA49D6" w14:textId="5F51A338" w:rsidR="00057170" w:rsidRDefault="00A63893">
          <w:pPr>
            <w:pStyle w:val="Spistreci2"/>
            <w:tabs>
              <w:tab w:val="left" w:pos="880"/>
              <w:tab w:val="right" w:leader="dot" w:pos="9062"/>
            </w:tabs>
            <w:rPr>
              <w:rFonts w:cstheme="minorBidi"/>
              <w:noProof/>
              <w:sz w:val="22"/>
            </w:rPr>
          </w:pPr>
          <w:hyperlink w:anchor="_Toc77616560" w:history="1">
            <w:r w:rsidR="00057170" w:rsidRPr="00092668">
              <w:rPr>
                <w:rStyle w:val="Hipercze"/>
                <w:noProof/>
              </w:rPr>
              <w:t>2.4.</w:t>
            </w:r>
            <w:r w:rsidR="00057170">
              <w:rPr>
                <w:rFonts w:cstheme="minorBidi"/>
                <w:noProof/>
                <w:sz w:val="22"/>
              </w:rPr>
              <w:tab/>
            </w:r>
            <w:r w:rsidR="00057170" w:rsidRPr="00092668">
              <w:rPr>
                <w:rStyle w:val="Hipercze"/>
                <w:noProof/>
              </w:rPr>
              <w:t>INNE POSIADANE INFORMACJE I DOKUMENTY NIEZBĘDNE DO ZAPROJEKTOWANIA ROBÓT BUDOWLANYCH.</w:t>
            </w:r>
            <w:r w:rsidR="00057170">
              <w:rPr>
                <w:noProof/>
                <w:webHidden/>
              </w:rPr>
              <w:tab/>
            </w:r>
            <w:r w:rsidR="00057170">
              <w:rPr>
                <w:noProof/>
                <w:webHidden/>
              </w:rPr>
              <w:fldChar w:fldCharType="begin"/>
            </w:r>
            <w:r w:rsidR="00057170">
              <w:rPr>
                <w:noProof/>
                <w:webHidden/>
              </w:rPr>
              <w:instrText xml:space="preserve"> PAGEREF _Toc77616560 \h </w:instrText>
            </w:r>
            <w:r w:rsidR="00057170">
              <w:rPr>
                <w:noProof/>
                <w:webHidden/>
              </w:rPr>
            </w:r>
            <w:r w:rsidR="00057170">
              <w:rPr>
                <w:noProof/>
                <w:webHidden/>
              </w:rPr>
              <w:fldChar w:fldCharType="separate"/>
            </w:r>
            <w:r w:rsidR="00057170">
              <w:rPr>
                <w:noProof/>
                <w:webHidden/>
              </w:rPr>
              <w:t>16</w:t>
            </w:r>
            <w:r w:rsidR="00057170">
              <w:rPr>
                <w:noProof/>
                <w:webHidden/>
              </w:rPr>
              <w:fldChar w:fldCharType="end"/>
            </w:r>
          </w:hyperlink>
        </w:p>
        <w:p w14:paraId="671FB30F" w14:textId="391F8496" w:rsidR="005B5692" w:rsidRDefault="005B5692">
          <w:r w:rsidRPr="00351C94">
            <w:rPr>
              <w:b/>
              <w:bCs/>
            </w:rPr>
            <w:fldChar w:fldCharType="end"/>
          </w:r>
        </w:p>
      </w:sdtContent>
    </w:sdt>
    <w:p w14:paraId="36F24DB7" w14:textId="4643C6FA" w:rsidR="005B5692" w:rsidRDefault="005B5692">
      <w:r>
        <w:br w:type="page"/>
      </w:r>
    </w:p>
    <w:p w14:paraId="129472B5" w14:textId="5CFC7B4A" w:rsidR="0073776B" w:rsidRDefault="0073776B" w:rsidP="005F0800">
      <w:pPr>
        <w:pStyle w:val="Nagwek1"/>
        <w:numPr>
          <w:ilvl w:val="0"/>
          <w:numId w:val="2"/>
        </w:numPr>
        <w:spacing w:line="276" w:lineRule="auto"/>
      </w:pPr>
      <w:bookmarkStart w:id="1" w:name="_Toc77616541"/>
      <w:r>
        <w:lastRenderedPageBreak/>
        <w:t>CZĘŚĆ OPISOWA</w:t>
      </w:r>
      <w:bookmarkEnd w:id="1"/>
    </w:p>
    <w:p w14:paraId="7966461D" w14:textId="77777777" w:rsidR="008F198C" w:rsidRPr="008F198C" w:rsidRDefault="008F198C" w:rsidP="00890E5E">
      <w:pPr>
        <w:spacing w:line="276" w:lineRule="auto"/>
      </w:pPr>
    </w:p>
    <w:p w14:paraId="52572F79" w14:textId="17759E13" w:rsidR="001B65C5" w:rsidRPr="00B65DA7" w:rsidRDefault="0073776B" w:rsidP="005F0800">
      <w:pPr>
        <w:pStyle w:val="Nagwek2"/>
        <w:numPr>
          <w:ilvl w:val="1"/>
          <w:numId w:val="2"/>
        </w:numPr>
        <w:spacing w:line="276" w:lineRule="auto"/>
      </w:pPr>
      <w:bookmarkStart w:id="2" w:name="_Toc77616542"/>
      <w:r>
        <w:t>OPIS OGÓLNY PRZEDMIOTU ZAMÓWIENIA</w:t>
      </w:r>
      <w:bookmarkEnd w:id="2"/>
    </w:p>
    <w:p w14:paraId="776EFED0" w14:textId="4A9AF416" w:rsidR="001B65C5" w:rsidRPr="001B65C5" w:rsidRDefault="001B65C5" w:rsidP="00351C94">
      <w:pPr>
        <w:spacing w:line="360" w:lineRule="auto"/>
        <w:jc w:val="both"/>
      </w:pPr>
      <w:r w:rsidRPr="001B65C5">
        <w:t xml:space="preserve">Przedmiotem opracowania jest Program Funkcjonalno-Użytkowy dla robót budowlanych polegających na </w:t>
      </w:r>
      <w:r w:rsidR="005B5692">
        <w:t xml:space="preserve">opracowaniu dokumentacji projektowej oraz wykonanie termomodernizacji budynku </w:t>
      </w:r>
      <w:r w:rsidR="00B80506">
        <w:t>pawilonu II Ośrodka Warzenko przy ul. Kasztanowej 48, 84-208 Warzenko.</w:t>
      </w:r>
    </w:p>
    <w:p w14:paraId="385ACB62" w14:textId="2CCFDFD9" w:rsidR="008F198C" w:rsidRPr="001B65C5" w:rsidRDefault="001B65C5" w:rsidP="00351C94">
      <w:pPr>
        <w:spacing w:line="360" w:lineRule="auto"/>
        <w:jc w:val="both"/>
      </w:pPr>
      <w:r w:rsidRPr="001B65C5">
        <w:t>Zakres przedmiotowego zamówienia obejmuje wykonanie termomodernizacji</w:t>
      </w:r>
      <w:r w:rsidR="00B80506">
        <w:t xml:space="preserve"> budynku w formule </w:t>
      </w:r>
      <w:r w:rsidR="00805DD1">
        <w:t>„</w:t>
      </w:r>
      <w:r w:rsidR="00B80506">
        <w:t>zaprojektuj i wybuduj</w:t>
      </w:r>
      <w:r w:rsidR="00805DD1">
        <w:t>”</w:t>
      </w:r>
      <w:r w:rsidRPr="001B65C5">
        <w:t xml:space="preserve"> </w:t>
      </w:r>
      <w:r w:rsidR="00B80506">
        <w:t xml:space="preserve">w zakresie docieplenia </w:t>
      </w:r>
      <w:r w:rsidRPr="001B65C5">
        <w:t>ścian</w:t>
      </w:r>
      <w:r w:rsidR="00B80506">
        <w:t xml:space="preserve"> zewnętrznych</w:t>
      </w:r>
      <w:r w:rsidRPr="001B65C5">
        <w:t xml:space="preserve">, </w:t>
      </w:r>
      <w:r w:rsidR="005B5692">
        <w:t xml:space="preserve">dachu, </w:t>
      </w:r>
      <w:r w:rsidRPr="001B65C5">
        <w:t>wymianie stolarki okiennej i drzwiowej,</w:t>
      </w:r>
      <w:r w:rsidR="00B80506">
        <w:t xml:space="preserve"> wymianie instalacji ogrzewania </w:t>
      </w:r>
      <w:r w:rsidR="00805DD1">
        <w:t>C.O., modernizacji instalacji cwu, wymianie opraw oświetlenia wbudowanego na LED oraz montaż instalacji PV.</w:t>
      </w:r>
    </w:p>
    <w:p w14:paraId="2A1FFF34" w14:textId="0F7CAB8C" w:rsidR="00B65DA7" w:rsidRPr="00B65DA7" w:rsidRDefault="008F198C" w:rsidP="005F0800">
      <w:pPr>
        <w:pStyle w:val="Nagwek3"/>
        <w:numPr>
          <w:ilvl w:val="2"/>
          <w:numId w:val="2"/>
        </w:numPr>
        <w:spacing w:line="276" w:lineRule="auto"/>
      </w:pPr>
      <w:bookmarkStart w:id="3" w:name="_Toc77616543"/>
      <w:r>
        <w:t>DEFINICJE PODSTAWOWE</w:t>
      </w:r>
      <w:bookmarkEnd w:id="3"/>
    </w:p>
    <w:p w14:paraId="32BCE909" w14:textId="10CE0B9E" w:rsidR="00890E5E" w:rsidRPr="00890E5E" w:rsidRDefault="00890E5E" w:rsidP="00351C94">
      <w:pPr>
        <w:spacing w:line="360" w:lineRule="auto"/>
        <w:jc w:val="both"/>
      </w:pPr>
      <w:r w:rsidRPr="00890E5E">
        <w:rPr>
          <w:b/>
        </w:rPr>
        <w:t>Wykonawca</w:t>
      </w:r>
      <w:r w:rsidRPr="00890E5E">
        <w:t xml:space="preserve"> - przyjmujący zamówienie na wykonanie całości Robót. </w:t>
      </w:r>
    </w:p>
    <w:p w14:paraId="1444CBAC" w14:textId="64AB1249" w:rsidR="00890E5E" w:rsidRPr="00890E5E" w:rsidRDefault="00890E5E" w:rsidP="00351C94">
      <w:pPr>
        <w:spacing w:line="360" w:lineRule="auto"/>
        <w:jc w:val="both"/>
      </w:pPr>
      <w:r w:rsidRPr="00890E5E">
        <w:rPr>
          <w:b/>
        </w:rPr>
        <w:t>Zamawiający / Inwestor</w:t>
      </w:r>
      <w:r w:rsidRPr="00890E5E">
        <w:t xml:space="preserve"> – </w:t>
      </w:r>
      <w:r w:rsidR="00A352E9">
        <w:t>Caritas Archidiecezji Gdańskiej</w:t>
      </w:r>
    </w:p>
    <w:p w14:paraId="2E465150" w14:textId="46704A5E" w:rsidR="00890E5E" w:rsidRPr="00890E5E" w:rsidRDefault="00890E5E" w:rsidP="00351C94">
      <w:pPr>
        <w:spacing w:line="360" w:lineRule="auto"/>
        <w:jc w:val="both"/>
      </w:pPr>
      <w:r w:rsidRPr="00890E5E">
        <w:rPr>
          <w:b/>
        </w:rPr>
        <w:t>Kierownik budowy</w:t>
      </w:r>
      <w:r w:rsidRPr="00890E5E">
        <w:t xml:space="preserve"> - osoba wyznaczona przez Wykonawcę, upoważniona do kierowania robotami i do występowania w jego imieniu w sprawach realizacji przedmiotu robót. </w:t>
      </w:r>
    </w:p>
    <w:p w14:paraId="4FF3527D" w14:textId="73BED2E6" w:rsidR="00890E5E" w:rsidRPr="00890E5E" w:rsidRDefault="00890E5E" w:rsidP="00351C94">
      <w:pPr>
        <w:spacing w:line="360" w:lineRule="auto"/>
        <w:jc w:val="both"/>
      </w:pPr>
      <w:r w:rsidRPr="00890E5E">
        <w:rPr>
          <w:b/>
        </w:rPr>
        <w:t>Inspektor nadzoru</w:t>
      </w:r>
      <w:r w:rsidRPr="00890E5E">
        <w:t xml:space="preserve"> - osoba posiadająca wymagane uprawnienia oraz upoważniona z ramienia Inwestora w myśl przepisów „Prawa Budowlanego" do kontrolowania prowadzonych prac pod katem zgodności z dokumentacją projektową, warunkami oferty oraz normami, przepisami </w:t>
      </w:r>
      <w:r>
        <w:br/>
      </w:r>
      <w:r w:rsidRPr="00890E5E">
        <w:t xml:space="preserve">i zasadami wiedzy technicznej oraz do przekazywania wymagań pomiędzy Inwestorem </w:t>
      </w:r>
      <w:r>
        <w:br/>
      </w:r>
      <w:r w:rsidRPr="00890E5E">
        <w:t xml:space="preserve">a Wykonawcą. </w:t>
      </w:r>
    </w:p>
    <w:p w14:paraId="44B05A4E" w14:textId="105D46B2" w:rsidR="00890E5E" w:rsidRPr="00890E5E" w:rsidRDefault="00890E5E" w:rsidP="00351C94">
      <w:pPr>
        <w:spacing w:line="360" w:lineRule="auto"/>
        <w:jc w:val="both"/>
      </w:pPr>
      <w:r w:rsidRPr="00890E5E">
        <w:rPr>
          <w:b/>
        </w:rPr>
        <w:t>Nadzór techniczny</w:t>
      </w:r>
      <w:r w:rsidRPr="00890E5E">
        <w:t xml:space="preserve"> - osoby pełniące samodzielne funkcje w budownictwie: projektanci, kierownik robót, kierownik budowy, inspektor nadzoru inwestorskiego. </w:t>
      </w:r>
    </w:p>
    <w:p w14:paraId="3C853475" w14:textId="754203E1" w:rsidR="00890E5E" w:rsidRPr="00890E5E" w:rsidRDefault="00890E5E" w:rsidP="00351C94">
      <w:pPr>
        <w:spacing w:line="360" w:lineRule="auto"/>
        <w:jc w:val="both"/>
      </w:pPr>
      <w:r w:rsidRPr="00890E5E">
        <w:rPr>
          <w:b/>
        </w:rPr>
        <w:t>Umowa</w:t>
      </w:r>
      <w:r w:rsidRPr="00890E5E">
        <w:t xml:space="preserve"> - umowa na wykonanie całości zadania objętego PFU, zawarta po rozstrzygnięciu przetargu pomiędzy Zamawiającym (Inwestorem) i Wykonawcą. </w:t>
      </w:r>
    </w:p>
    <w:p w14:paraId="201C6A78" w14:textId="02F80674" w:rsidR="00890E5E" w:rsidRPr="00890E5E" w:rsidRDefault="00890E5E" w:rsidP="00351C94">
      <w:pPr>
        <w:spacing w:line="360" w:lineRule="auto"/>
        <w:jc w:val="both"/>
      </w:pPr>
      <w:r w:rsidRPr="00890E5E">
        <w:rPr>
          <w:b/>
        </w:rPr>
        <w:lastRenderedPageBreak/>
        <w:t>Polecenie Inspektora Nadzoru</w:t>
      </w:r>
      <w:r w:rsidRPr="00890E5E">
        <w:t xml:space="preserve"> - wszelkie polecenia przekazane Wykonawcy przez Inspektora Nadzoru, w formie pisemnej, dotyczące sposobu realizacji robót lub innych spraw związanych z prowadzeniem budowy. </w:t>
      </w:r>
    </w:p>
    <w:p w14:paraId="4DB9E36E" w14:textId="03FF21A0" w:rsidR="00890E5E" w:rsidRPr="00890E5E" w:rsidRDefault="00890E5E" w:rsidP="00351C94">
      <w:pPr>
        <w:spacing w:line="360" w:lineRule="auto"/>
        <w:jc w:val="both"/>
      </w:pPr>
      <w:r w:rsidRPr="00890E5E">
        <w:rPr>
          <w:b/>
        </w:rPr>
        <w:t>Teren budowy/miejsce realizacji</w:t>
      </w:r>
      <w:r w:rsidRPr="00890E5E">
        <w:t xml:space="preserve"> - teren udostępniony przez Inwestora dla wykonania </w:t>
      </w:r>
      <w:r>
        <w:t xml:space="preserve"> </w:t>
      </w:r>
      <w:r w:rsidRPr="00890E5E">
        <w:t xml:space="preserve">na nim robót objętych umową oraz inne miejsca wymienione w umowie jako tworzące część terenu budowy. </w:t>
      </w:r>
    </w:p>
    <w:p w14:paraId="6F56CB4D" w14:textId="674B9186" w:rsidR="00890E5E" w:rsidRPr="00890E5E" w:rsidRDefault="00890E5E" w:rsidP="00351C94">
      <w:pPr>
        <w:spacing w:line="360" w:lineRule="auto"/>
        <w:jc w:val="both"/>
      </w:pPr>
      <w:r w:rsidRPr="00890E5E">
        <w:rPr>
          <w:b/>
        </w:rPr>
        <w:t>Roboty</w:t>
      </w:r>
      <w:r w:rsidRPr="00890E5E">
        <w:t xml:space="preserve"> - ogół działań, niezbędnych do podjęcia w ramach realizacji przez Wykonawcę przedmiotu zadania. </w:t>
      </w:r>
    </w:p>
    <w:p w14:paraId="6FC228BA" w14:textId="1549DBAD" w:rsidR="00890E5E" w:rsidRPr="00890E5E" w:rsidRDefault="00890E5E" w:rsidP="00351C94">
      <w:pPr>
        <w:spacing w:line="360" w:lineRule="auto"/>
        <w:jc w:val="both"/>
      </w:pPr>
      <w:r w:rsidRPr="00890E5E">
        <w:rPr>
          <w:b/>
        </w:rPr>
        <w:t>Materiały</w:t>
      </w:r>
      <w:r w:rsidRPr="00890E5E">
        <w:t xml:space="preserve"> - wszelkie tworzywa niezbędne do wykonania robót, zgodne z dokumentacją. </w:t>
      </w:r>
    </w:p>
    <w:p w14:paraId="0FABEDA7" w14:textId="77777777" w:rsidR="00890E5E" w:rsidRDefault="00890E5E" w:rsidP="00351C94">
      <w:pPr>
        <w:spacing w:line="360" w:lineRule="auto"/>
        <w:jc w:val="both"/>
      </w:pPr>
      <w:r w:rsidRPr="00890E5E">
        <w:rPr>
          <w:b/>
        </w:rPr>
        <w:t>Certyfikat zgodności</w:t>
      </w:r>
      <w:r w:rsidRPr="00890E5E">
        <w:t xml:space="preserve"> - dokument wydany zgodnie z zasadami systemu certyfikacji wykazujący, że zapewniono odpowiedni stopień zaufania, iż należycie zidentyfikowany wyrób, proces lub usługa są zgodne z określoną normą lub innymi dokumentami normatywnymi w odniesieniu do wyrobów dopuszczonych do obrotu i stosowania w budownictwie (zgodnie z Ustawą z dnia 7 lipca 1994 r. Prawo budowlane, art. 10) certyfikat zgodności wykazuje, że zapewniono zgodność wyrobu z PN, PN-EN lub aprobatą techniczną (w wypadku wyrobów, dla których nie ustalono PN). </w:t>
      </w:r>
    </w:p>
    <w:p w14:paraId="02B6DD56" w14:textId="05ECC123" w:rsidR="00EA60EF" w:rsidRDefault="00890E5E" w:rsidP="00351C94">
      <w:pPr>
        <w:spacing w:line="360" w:lineRule="auto"/>
        <w:jc w:val="both"/>
      </w:pPr>
      <w:r w:rsidRPr="00890E5E">
        <w:rPr>
          <w:b/>
        </w:rPr>
        <w:t xml:space="preserve">Znak zgodności </w:t>
      </w:r>
      <w:r w:rsidRPr="00890E5E">
        <w:t xml:space="preserve">- zastrzeżony znak, nadawany lub stosowany zgodnie z zasadami systemu certyfikacji, wskazujący, że zapewniono odpowiedni stopień zaufania, iż dany wyrób, proces lub usługa są zgodne z określoną normą lub innym dokumentem normatywnym. </w:t>
      </w:r>
    </w:p>
    <w:p w14:paraId="3C55EB1C" w14:textId="620E6F90" w:rsidR="00890E5E" w:rsidRPr="00890E5E" w:rsidRDefault="00890E5E" w:rsidP="00351C94">
      <w:pPr>
        <w:spacing w:line="360" w:lineRule="auto"/>
        <w:jc w:val="both"/>
      </w:pPr>
      <w:r w:rsidRPr="00890E5E">
        <w:rPr>
          <w:b/>
        </w:rPr>
        <w:t>Sprzęt zmechanizowany</w:t>
      </w:r>
      <w:r w:rsidRPr="00890E5E">
        <w:t xml:space="preserve"> - maszyny i urządzenia, takie jak: dźwignice, przenośniki, betoniarki, przeciągarki wagonowe, ciągniki i inny sprzęt o napędzie silnikowym. </w:t>
      </w:r>
    </w:p>
    <w:p w14:paraId="7E5E9C3A" w14:textId="64575CAA" w:rsidR="008F198C" w:rsidRPr="00890E5E" w:rsidRDefault="00890E5E" w:rsidP="00351C94">
      <w:pPr>
        <w:spacing w:line="360" w:lineRule="auto"/>
        <w:jc w:val="both"/>
      </w:pPr>
      <w:r w:rsidRPr="00890E5E">
        <w:rPr>
          <w:b/>
        </w:rPr>
        <w:t>Sprzęt pomocniczy</w:t>
      </w:r>
      <w:r w:rsidRPr="00890E5E">
        <w:t xml:space="preserve"> - elementy nie stanowiące stałego wyposażenia sprzętu zmechanizowanego, a niezbędne przy wykonywaniu robót budowlanych, takie jak: zawiesia, uchwyty, bloki przenośne, podstawki ładunkowe, pomosty przenośne, wózki ręczne, taczki, narzędzia i urządzenia pomocnicze.</w:t>
      </w:r>
    </w:p>
    <w:p w14:paraId="2BDBCBBE" w14:textId="0D3C6E1B" w:rsidR="008F198C" w:rsidRDefault="003F6A28" w:rsidP="005F0800">
      <w:pPr>
        <w:pStyle w:val="Nagwek3"/>
        <w:numPr>
          <w:ilvl w:val="2"/>
          <w:numId w:val="2"/>
        </w:numPr>
      </w:pPr>
      <w:bookmarkStart w:id="4" w:name="_Toc77616544"/>
      <w:r>
        <w:lastRenderedPageBreak/>
        <w:t xml:space="preserve">ZAKRES I </w:t>
      </w:r>
      <w:r w:rsidR="00890E5E">
        <w:t>PODSTAWA OPRACOWANIA</w:t>
      </w:r>
      <w:bookmarkEnd w:id="4"/>
    </w:p>
    <w:p w14:paraId="73579067" w14:textId="454B7368" w:rsidR="00B65DA7" w:rsidRPr="00232A61" w:rsidRDefault="00CA1D1E" w:rsidP="00A352E9">
      <w:pPr>
        <w:spacing w:line="360" w:lineRule="auto"/>
        <w:jc w:val="both"/>
      </w:pPr>
      <w:r>
        <w:t>Podstawą opracowania Programu Funkcjonalno-Użytkowego  jest nabór do konkursu organizowanego przez Narodowy Fundusz Ochrony Środowiska i Gospodarki Wodnej działając jako Instytucja Organizująca Konkurs (IOK)</w:t>
      </w:r>
      <w:r w:rsidR="005E1899">
        <w:t xml:space="preserve"> </w:t>
      </w:r>
      <w:r w:rsidR="00A352E9" w:rsidRPr="00A352E9">
        <w:t>3.1.2. Poprawa jakości powietrza Część 2) Zmniejszenie zużycia energii w budownictwie</w:t>
      </w:r>
      <w:r w:rsidR="003F6A28">
        <w:t xml:space="preserve">, załączonego regulaminu do konkursu oraz wszystkimi załącznikami dołączonymi do wniosku do dofinansowanie, m. in. audytu energetycznego. </w:t>
      </w:r>
    </w:p>
    <w:p w14:paraId="561D7463" w14:textId="43055585" w:rsidR="00232A61" w:rsidRDefault="003F6A28" w:rsidP="00351C94">
      <w:pPr>
        <w:spacing w:line="360" w:lineRule="auto"/>
        <w:jc w:val="both"/>
      </w:pPr>
      <w:r w:rsidRPr="003F6A28">
        <w:t>Opracowanie to ma na celu określenie wytycznych dla Projektantów oraz</w:t>
      </w:r>
      <w:r>
        <w:t xml:space="preserve"> </w:t>
      </w:r>
      <w:r w:rsidRPr="003F6A28">
        <w:t xml:space="preserve">Wykonawców, </w:t>
      </w:r>
      <w:r>
        <w:br/>
      </w:r>
      <w:r w:rsidRPr="003F6A28">
        <w:t>w jaki sposób należy zaprojektować oraz wykonać termomodernizację</w:t>
      </w:r>
      <w:r>
        <w:t xml:space="preserve"> </w:t>
      </w:r>
      <w:r w:rsidRPr="003F6A28">
        <w:t xml:space="preserve">budynku, wymianę </w:t>
      </w:r>
      <w:r>
        <w:t>o</w:t>
      </w:r>
      <w:r w:rsidRPr="003F6A28">
        <w:t>świetlenia, instalację</w:t>
      </w:r>
      <w:r>
        <w:t xml:space="preserve"> </w:t>
      </w:r>
      <w:r w:rsidRPr="003F6A28">
        <w:t>odnawialnych źródeł ene</w:t>
      </w:r>
      <w:r>
        <w:t xml:space="preserve">rgii w budynku </w:t>
      </w:r>
      <w:r w:rsidR="00A352E9">
        <w:t>pawilonu II</w:t>
      </w:r>
      <w:r>
        <w:t>.</w:t>
      </w:r>
    </w:p>
    <w:p w14:paraId="657345C9" w14:textId="77777777" w:rsidR="00B65DA7" w:rsidRDefault="00B65DA7" w:rsidP="00232A61"/>
    <w:p w14:paraId="44E4A977" w14:textId="710D395B" w:rsidR="00232A61" w:rsidRDefault="00232A61" w:rsidP="00232A61">
      <w:pPr>
        <w:pStyle w:val="Nagwek3"/>
        <w:numPr>
          <w:ilvl w:val="1"/>
          <w:numId w:val="2"/>
        </w:numPr>
      </w:pPr>
      <w:bookmarkStart w:id="5" w:name="_Toc77616545"/>
      <w:r>
        <w:t>CHARAKTERYSTYCZNE PARAMETRY OKREŚLAJĄCE WIELKOŚĆ OBIEKTU I ZAKRES ROBÓT BUDOWLANYCH</w:t>
      </w:r>
      <w:bookmarkEnd w:id="5"/>
    </w:p>
    <w:p w14:paraId="741A66B4" w14:textId="18659FF2" w:rsidR="00B65DA7" w:rsidRPr="00E76C49" w:rsidRDefault="00A352E9" w:rsidP="00351C94">
      <w:pPr>
        <w:spacing w:line="360" w:lineRule="auto"/>
        <w:jc w:val="both"/>
      </w:pPr>
      <w:r>
        <w:t>Budynek pawilonu II jest budynkiem parterowym o powierzchni 498 m</w:t>
      </w:r>
      <w:r w:rsidRPr="00A352E9">
        <w:rPr>
          <w:vertAlign w:val="superscript"/>
        </w:rPr>
        <w:t>2</w:t>
      </w:r>
      <w:r>
        <w:t xml:space="preserve">. Budynek jest nie ocieplony wyposażony w wewnętrzną instalację c.o. grzejnikową oraz cw.u.. Obydwie instalacje nie zaizolowane. </w:t>
      </w:r>
    </w:p>
    <w:p w14:paraId="35570A7B" w14:textId="38A42E47" w:rsidR="00232A61" w:rsidRDefault="00232A61" w:rsidP="005F0800">
      <w:pPr>
        <w:pStyle w:val="Nagwek3"/>
        <w:numPr>
          <w:ilvl w:val="2"/>
          <w:numId w:val="6"/>
        </w:numPr>
      </w:pPr>
      <w:bookmarkStart w:id="6" w:name="_Toc77616546"/>
      <w:r>
        <w:t>AKTUALNE UWARUNKOWANIA WYKONANIA PRZEDMIOTU ZAMÓWIENIA</w:t>
      </w:r>
      <w:bookmarkEnd w:id="6"/>
    </w:p>
    <w:p w14:paraId="7E44D79C" w14:textId="77777777" w:rsidR="001B65C5" w:rsidRDefault="001B65C5" w:rsidP="00351C94">
      <w:pPr>
        <w:spacing w:line="360" w:lineRule="auto"/>
        <w:jc w:val="both"/>
      </w:pPr>
      <w:r w:rsidRPr="001B65C5">
        <w:t xml:space="preserve">Przedmiotem zamówienia jest wykonanie dokumentacji projektowej oraz wykonanie prac wg niżej wymienionych branż wraz z uzgodnieniami wymaganymi przepisami prawa budowlanego (ustawa z dnia 7 lipca 1994 r. Prawo budowlane -. Dz. U. z 2010 r., Nr 243 poz. 1623 z późn. zmianami oraz zgodnie z warunkami Rozporządzenia Ministra Infrastruktury z dnia 12 kwietnia 2002 r. w sprawie warunków technicznych, jakim powinny odpowiadać budynki i ich usytuowanie (Dz. U. z 2002 r. nr 75 poz. 690 z późn. zm.). </w:t>
      </w:r>
    </w:p>
    <w:p w14:paraId="2787E31B" w14:textId="77777777" w:rsidR="001B65C5" w:rsidRPr="001B65C5" w:rsidRDefault="001B65C5" w:rsidP="00351C94">
      <w:pPr>
        <w:spacing w:line="360" w:lineRule="auto"/>
        <w:jc w:val="both"/>
      </w:pPr>
      <w:r w:rsidRPr="001B65C5">
        <w:t>Dokumentacja projektowa powinna zawierać:</w:t>
      </w:r>
    </w:p>
    <w:p w14:paraId="232049B1" w14:textId="68B04D9E" w:rsidR="001B65C5" w:rsidRPr="001B65C5" w:rsidRDefault="00BE295F" w:rsidP="00351C94">
      <w:pPr>
        <w:pStyle w:val="Akapitzlist"/>
        <w:numPr>
          <w:ilvl w:val="0"/>
          <w:numId w:val="3"/>
        </w:numPr>
        <w:spacing w:line="360" w:lineRule="auto"/>
        <w:jc w:val="both"/>
      </w:pPr>
      <w:r>
        <w:t>P</w:t>
      </w:r>
      <w:r w:rsidR="001B65C5" w:rsidRPr="001B65C5">
        <w:t xml:space="preserve">rojekt budowlany opracowany zgodnie z obowiązującymi  przepisami i normami; </w:t>
      </w:r>
    </w:p>
    <w:p w14:paraId="381F835B" w14:textId="58789709" w:rsidR="001B65C5" w:rsidRPr="001B65C5" w:rsidRDefault="00BE295F" w:rsidP="00351C94">
      <w:pPr>
        <w:pStyle w:val="Akapitzlist"/>
        <w:numPr>
          <w:ilvl w:val="0"/>
          <w:numId w:val="3"/>
        </w:numPr>
        <w:spacing w:line="360" w:lineRule="auto"/>
        <w:jc w:val="both"/>
      </w:pPr>
      <w:r>
        <w:t>I</w:t>
      </w:r>
      <w:r w:rsidR="001B65C5" w:rsidRPr="001B65C5">
        <w:t>nformację dotyczącą  bezpieczeństwa i ochrony zdrowia (BIOZ);</w:t>
      </w:r>
    </w:p>
    <w:p w14:paraId="7453732E" w14:textId="77777777" w:rsidR="00B65DA7" w:rsidRPr="00B65DA7" w:rsidRDefault="00B65DA7" w:rsidP="00351C94">
      <w:pPr>
        <w:spacing w:line="360" w:lineRule="auto"/>
        <w:jc w:val="both"/>
      </w:pPr>
      <w:r w:rsidRPr="00B65DA7">
        <w:lastRenderedPageBreak/>
        <w:t xml:space="preserve">Zamówienie obejmuje swoim zakresem: </w:t>
      </w:r>
    </w:p>
    <w:p w14:paraId="4076980F" w14:textId="0DB5D3CB" w:rsidR="00B65DA7" w:rsidRPr="00B65DA7" w:rsidRDefault="00BE295F" w:rsidP="00351C94">
      <w:pPr>
        <w:pStyle w:val="Akapitzlist"/>
        <w:numPr>
          <w:ilvl w:val="0"/>
          <w:numId w:val="5"/>
        </w:numPr>
        <w:spacing w:line="360" w:lineRule="auto"/>
        <w:jc w:val="both"/>
      </w:pPr>
      <w:r>
        <w:t>S</w:t>
      </w:r>
      <w:r w:rsidR="00B65DA7" w:rsidRPr="00B65DA7">
        <w:t xml:space="preserve">porządzenie dokumentacji projektowych; </w:t>
      </w:r>
    </w:p>
    <w:p w14:paraId="20B4441A" w14:textId="0BF83C71" w:rsidR="00B65DA7" w:rsidRPr="00B65DA7" w:rsidRDefault="00BE295F" w:rsidP="00351C94">
      <w:pPr>
        <w:pStyle w:val="Akapitzlist"/>
        <w:numPr>
          <w:ilvl w:val="0"/>
          <w:numId w:val="5"/>
        </w:numPr>
        <w:spacing w:line="360" w:lineRule="auto"/>
        <w:jc w:val="both"/>
      </w:pPr>
      <w:r>
        <w:t>U</w:t>
      </w:r>
      <w:r w:rsidR="00B65DA7" w:rsidRPr="00B65DA7">
        <w:t>zyskanie niezbędnych pozwoleń i decyzji w celu realizacji zadania;</w:t>
      </w:r>
    </w:p>
    <w:p w14:paraId="3EA56C51" w14:textId="1EE39295" w:rsidR="00B65DA7" w:rsidRPr="00B65DA7" w:rsidRDefault="00BE295F" w:rsidP="00351C94">
      <w:pPr>
        <w:pStyle w:val="Akapitzlist"/>
        <w:numPr>
          <w:ilvl w:val="0"/>
          <w:numId w:val="5"/>
        </w:numPr>
        <w:spacing w:line="360" w:lineRule="auto"/>
        <w:jc w:val="both"/>
      </w:pPr>
      <w:r>
        <w:t>W</w:t>
      </w:r>
      <w:r w:rsidR="00B65DA7" w:rsidRPr="00B65DA7">
        <w:t xml:space="preserve">ykonanie robót określonych niniejszym Programem, </w:t>
      </w:r>
    </w:p>
    <w:p w14:paraId="1A104D1D" w14:textId="29F07E8F" w:rsidR="00B65DA7" w:rsidRPr="00B65DA7" w:rsidRDefault="00BE295F" w:rsidP="00351C94">
      <w:pPr>
        <w:pStyle w:val="Akapitzlist"/>
        <w:numPr>
          <w:ilvl w:val="0"/>
          <w:numId w:val="5"/>
        </w:numPr>
        <w:spacing w:line="360" w:lineRule="auto"/>
        <w:jc w:val="both"/>
      </w:pPr>
      <w:r>
        <w:t>P</w:t>
      </w:r>
      <w:r w:rsidR="00B65DA7" w:rsidRPr="00B65DA7">
        <w:t xml:space="preserve">rzeprowadzenie wymaganych prób i badań przed uzyskaniem odbiorów robót </w:t>
      </w:r>
      <w:r w:rsidR="00B65DA7" w:rsidRPr="00B65DA7">
        <w:br/>
        <w:t xml:space="preserve">i przygotowaniem dokumentów związanych z oddaniem do użytkowania zrealizowanej inwestycji. </w:t>
      </w:r>
    </w:p>
    <w:p w14:paraId="27AB7E4E" w14:textId="763309BF" w:rsidR="00232A61" w:rsidRDefault="001B65C5" w:rsidP="00351C94">
      <w:pPr>
        <w:spacing w:line="360" w:lineRule="auto"/>
        <w:jc w:val="both"/>
      </w:pPr>
      <w:r w:rsidRPr="001B65C5">
        <w:t>Wszystkie roboty budowlane i instalacyjne należy wykonać zgodnie z postanowieniami ustawy Prawo budowlane (Dz. U. z 2003 r. Nr 207 poz.2016 oraz z 2004r. Nr 6 poz.41 Nr 92 poz.881, Nr 93 poz. 888 i Nr 96 poz. 956) obowiązującymi Polskimi Normami, warunkami technicznymi wykonania i odbioru robót budowlanych i zasadami sztuki budowlanej.</w:t>
      </w:r>
    </w:p>
    <w:p w14:paraId="6867651E" w14:textId="51E65BD6" w:rsidR="003F6A28" w:rsidRPr="00E76C49" w:rsidRDefault="003F6A28" w:rsidP="00351C94">
      <w:pPr>
        <w:spacing w:line="360" w:lineRule="auto"/>
        <w:jc w:val="both"/>
      </w:pPr>
      <w:r w:rsidRPr="00E76C49">
        <w:t>Budynek w trakcie wykonywania robót będzie użytkowany. Wykonawca powinien to uwzględnić w trakcie wykonywania projektu i robót.</w:t>
      </w:r>
    </w:p>
    <w:p w14:paraId="6603E844" w14:textId="0799005E" w:rsidR="00232A61" w:rsidRDefault="00232A61" w:rsidP="005F0800">
      <w:pPr>
        <w:pStyle w:val="Nagwek3"/>
        <w:numPr>
          <w:ilvl w:val="2"/>
          <w:numId w:val="6"/>
        </w:numPr>
      </w:pPr>
      <w:bookmarkStart w:id="7" w:name="_Toc77616547"/>
      <w:r>
        <w:t>OGÓLNE WŁAŚCIWOŚCI FUNKCJONALNO-UŻYTKOWE</w:t>
      </w:r>
      <w:bookmarkEnd w:id="7"/>
    </w:p>
    <w:p w14:paraId="3281F25A" w14:textId="6C8A9667" w:rsidR="00E76C49" w:rsidRPr="00351C94" w:rsidRDefault="003F6A28" w:rsidP="00351C94">
      <w:pPr>
        <w:spacing w:line="360" w:lineRule="auto"/>
        <w:jc w:val="both"/>
        <w:rPr>
          <w:szCs w:val="24"/>
        </w:rPr>
      </w:pPr>
      <w:r w:rsidRPr="00351C94">
        <w:rPr>
          <w:szCs w:val="24"/>
        </w:rPr>
        <w:t xml:space="preserve">Budynek </w:t>
      </w:r>
      <w:r w:rsidR="00A352E9">
        <w:rPr>
          <w:szCs w:val="24"/>
        </w:rPr>
        <w:t>pawilonu II</w:t>
      </w:r>
      <w:r w:rsidR="00E76C49" w:rsidRPr="00351C94">
        <w:rPr>
          <w:szCs w:val="24"/>
        </w:rPr>
        <w:t xml:space="preserve"> </w:t>
      </w:r>
      <w:r w:rsidRPr="00351C94">
        <w:rPr>
          <w:szCs w:val="24"/>
        </w:rPr>
        <w:t>po termomodernizacji nie zmieni swoich</w:t>
      </w:r>
      <w:r w:rsidR="00E76C49" w:rsidRPr="00351C94">
        <w:rPr>
          <w:szCs w:val="24"/>
        </w:rPr>
        <w:t xml:space="preserve"> </w:t>
      </w:r>
      <w:r w:rsidRPr="00351C94">
        <w:rPr>
          <w:szCs w:val="24"/>
        </w:rPr>
        <w:t>dotychczasowych funkcji. Kubatura budynku nie ulegnie</w:t>
      </w:r>
      <w:r w:rsidR="00E76C49" w:rsidRPr="00351C94">
        <w:rPr>
          <w:szCs w:val="24"/>
        </w:rPr>
        <w:t xml:space="preserve"> </w:t>
      </w:r>
      <w:r w:rsidRPr="00351C94">
        <w:rPr>
          <w:szCs w:val="24"/>
        </w:rPr>
        <w:t>zmianie.</w:t>
      </w:r>
    </w:p>
    <w:p w14:paraId="70958CB0" w14:textId="6F4ED498" w:rsidR="00232A61" w:rsidRPr="00351C94" w:rsidRDefault="003F6A28" w:rsidP="00351C94">
      <w:pPr>
        <w:spacing w:line="360" w:lineRule="auto"/>
        <w:jc w:val="both"/>
        <w:rPr>
          <w:szCs w:val="24"/>
        </w:rPr>
      </w:pPr>
      <w:r w:rsidRPr="00351C94">
        <w:rPr>
          <w:szCs w:val="24"/>
        </w:rPr>
        <w:t>Wymianie ulegnie zewnętrzna stolarka okienna i drzwiowa, zostaną docieplone ściany</w:t>
      </w:r>
      <w:r w:rsidR="00E76C49" w:rsidRPr="00351C94">
        <w:rPr>
          <w:szCs w:val="24"/>
        </w:rPr>
        <w:t xml:space="preserve"> </w:t>
      </w:r>
      <w:r w:rsidRPr="00351C94">
        <w:rPr>
          <w:szCs w:val="24"/>
        </w:rPr>
        <w:t>zewnętrzne i dach.</w:t>
      </w:r>
      <w:r w:rsidR="005F0406" w:rsidRPr="00351C94">
        <w:rPr>
          <w:szCs w:val="24"/>
        </w:rPr>
        <w:t xml:space="preserve"> Instalacja centralnego ogrzewania, instalacja ciepłej wody użytkowej. </w:t>
      </w:r>
      <w:r w:rsidRPr="00351C94">
        <w:rPr>
          <w:szCs w:val="24"/>
        </w:rPr>
        <w:t>Oświetlenie</w:t>
      </w:r>
      <w:r w:rsidR="005F0406" w:rsidRPr="00351C94">
        <w:rPr>
          <w:szCs w:val="24"/>
        </w:rPr>
        <w:t xml:space="preserve"> </w:t>
      </w:r>
      <w:r w:rsidRPr="00351C94">
        <w:rPr>
          <w:szCs w:val="24"/>
        </w:rPr>
        <w:t>wewnętrzne zostanie wymienione</w:t>
      </w:r>
      <w:r w:rsidR="005F0406" w:rsidRPr="00351C94">
        <w:rPr>
          <w:szCs w:val="24"/>
        </w:rPr>
        <w:t xml:space="preserve"> na nowe LED.</w:t>
      </w:r>
      <w:r w:rsidRPr="00351C94">
        <w:rPr>
          <w:szCs w:val="24"/>
        </w:rPr>
        <w:t xml:space="preserve"> Na dachu</w:t>
      </w:r>
      <w:r w:rsidR="005F0406" w:rsidRPr="00351C94">
        <w:rPr>
          <w:szCs w:val="24"/>
        </w:rPr>
        <w:t xml:space="preserve"> </w:t>
      </w:r>
      <w:r w:rsidR="00800ADF">
        <w:rPr>
          <w:szCs w:val="24"/>
        </w:rPr>
        <w:t>pawilonu zostanie zamontowana instalacji PV.</w:t>
      </w:r>
    </w:p>
    <w:p w14:paraId="7477769B" w14:textId="731933F8" w:rsidR="001A4A70" w:rsidRPr="00351C94" w:rsidRDefault="001A4A70" w:rsidP="00351C94">
      <w:pPr>
        <w:spacing w:line="360" w:lineRule="auto"/>
        <w:jc w:val="both"/>
        <w:rPr>
          <w:szCs w:val="24"/>
        </w:rPr>
      </w:pPr>
      <w:r w:rsidRPr="00351C94">
        <w:rPr>
          <w:szCs w:val="24"/>
        </w:rPr>
        <w:t>Modernizowane przegrody</w:t>
      </w:r>
      <w:r w:rsidR="00F4161A" w:rsidRPr="00351C94">
        <w:rPr>
          <w:szCs w:val="24"/>
        </w:rPr>
        <w:t xml:space="preserve"> oraz stolarka</w:t>
      </w:r>
      <w:r w:rsidRPr="00351C94">
        <w:rPr>
          <w:szCs w:val="24"/>
        </w:rPr>
        <w:t xml:space="preserve"> muszą odpowiadać Warunkom Technicznym na rok 2021 zgodnie z Rozporządzeniem Ministra Transportu, Budownictwa i Gospodarki Morskiej </w:t>
      </w:r>
      <w:r w:rsidR="00BE295F">
        <w:rPr>
          <w:szCs w:val="24"/>
        </w:rPr>
        <w:br/>
      </w:r>
      <w:r w:rsidRPr="00351C94">
        <w:rPr>
          <w:szCs w:val="24"/>
        </w:rPr>
        <w:t>w sprawie warunków technicznych, jakim powinny odpowiadać budynki i ich usytuowanie.</w:t>
      </w:r>
      <w:r w:rsidR="00F4161A" w:rsidRPr="00351C94">
        <w:rPr>
          <w:szCs w:val="24"/>
        </w:rPr>
        <w:t xml:space="preserve"> </w:t>
      </w:r>
    </w:p>
    <w:p w14:paraId="07E996FE" w14:textId="785F0B03" w:rsidR="00E16BB0" w:rsidRPr="00E16BB0" w:rsidRDefault="00E16BB0" w:rsidP="00E16BB0">
      <w:pPr>
        <w:spacing w:line="360" w:lineRule="auto"/>
        <w:jc w:val="both"/>
        <w:rPr>
          <w:szCs w:val="24"/>
        </w:rPr>
      </w:pPr>
      <w:r w:rsidRPr="00E16BB0">
        <w:rPr>
          <w:szCs w:val="24"/>
        </w:rPr>
        <w:t xml:space="preserve">Należy stosować wyłącznie urządzenia, wyroby i materiały posiadające świadectwo dopuszczenia do stosowania w budownictwie lub świadectwo kwalifikacji jakości, względnie </w:t>
      </w:r>
      <w:r w:rsidRPr="00E16BB0">
        <w:rPr>
          <w:szCs w:val="24"/>
        </w:rPr>
        <w:lastRenderedPageBreak/>
        <w:t>oznaczonych znakiem jakości lub znakiem bezpieczeństwa, wydanymi przez uprawnione jednostki kwalifikujące.</w:t>
      </w:r>
    </w:p>
    <w:p w14:paraId="67FBA5D0" w14:textId="77777777" w:rsidR="00E16BB0" w:rsidRDefault="00E16BB0" w:rsidP="00E16BB0">
      <w:pPr>
        <w:spacing w:line="360" w:lineRule="auto"/>
        <w:jc w:val="both"/>
        <w:rPr>
          <w:szCs w:val="24"/>
        </w:rPr>
      </w:pPr>
      <w:r w:rsidRPr="00E16BB0">
        <w:rPr>
          <w:szCs w:val="24"/>
        </w:rPr>
        <w:t>Urządzenia wchodzące w skład instalacji powinny:</w:t>
      </w:r>
    </w:p>
    <w:p w14:paraId="26A42FE4" w14:textId="77777777" w:rsidR="00E16BB0" w:rsidRPr="00FD6232" w:rsidRDefault="00E16BB0" w:rsidP="00FD6232">
      <w:pPr>
        <w:pStyle w:val="Akapitzlist"/>
        <w:numPr>
          <w:ilvl w:val="0"/>
          <w:numId w:val="11"/>
        </w:numPr>
        <w:spacing w:line="360" w:lineRule="auto"/>
        <w:jc w:val="both"/>
        <w:rPr>
          <w:szCs w:val="24"/>
        </w:rPr>
      </w:pPr>
      <w:r w:rsidRPr="00FD6232">
        <w:rPr>
          <w:szCs w:val="24"/>
        </w:rPr>
        <w:t>być fabrycznie nowe,</w:t>
      </w:r>
    </w:p>
    <w:p w14:paraId="70C44FDB" w14:textId="77777777" w:rsidR="00E16BB0" w:rsidRPr="00FD6232" w:rsidRDefault="00E16BB0" w:rsidP="00FD6232">
      <w:pPr>
        <w:pStyle w:val="Akapitzlist"/>
        <w:numPr>
          <w:ilvl w:val="0"/>
          <w:numId w:val="11"/>
        </w:numPr>
        <w:spacing w:line="360" w:lineRule="auto"/>
        <w:jc w:val="both"/>
        <w:rPr>
          <w:szCs w:val="24"/>
        </w:rPr>
      </w:pPr>
      <w:r w:rsidRPr="00FD6232">
        <w:rPr>
          <w:szCs w:val="24"/>
        </w:rPr>
        <w:t>posiadać gwarancję producentów głównych urządzeń na co najmniej 3 lata od daty uruchomienia instalacji,</w:t>
      </w:r>
    </w:p>
    <w:p w14:paraId="0CC18464" w14:textId="77777777" w:rsidR="00E16BB0" w:rsidRPr="00FD6232" w:rsidRDefault="00E16BB0" w:rsidP="00FD6232">
      <w:pPr>
        <w:pStyle w:val="Akapitzlist"/>
        <w:numPr>
          <w:ilvl w:val="0"/>
          <w:numId w:val="11"/>
        </w:numPr>
        <w:spacing w:line="360" w:lineRule="auto"/>
        <w:jc w:val="both"/>
        <w:rPr>
          <w:szCs w:val="24"/>
        </w:rPr>
      </w:pPr>
      <w:r w:rsidRPr="00FD6232">
        <w:rPr>
          <w:szCs w:val="24"/>
        </w:rPr>
        <w:t>posiadać rękojmię wykonawcy instalacji na co najmniej 3 lata,</w:t>
      </w:r>
    </w:p>
    <w:p w14:paraId="124A6ECA" w14:textId="64CC4D62" w:rsidR="00E16BB0" w:rsidRPr="00FD6232" w:rsidRDefault="00E16BB0" w:rsidP="00FD6232">
      <w:pPr>
        <w:pStyle w:val="Akapitzlist"/>
        <w:numPr>
          <w:ilvl w:val="0"/>
          <w:numId w:val="11"/>
        </w:numPr>
        <w:spacing w:line="360" w:lineRule="auto"/>
        <w:jc w:val="both"/>
        <w:rPr>
          <w:szCs w:val="24"/>
        </w:rPr>
      </w:pPr>
      <w:r w:rsidRPr="00FD6232">
        <w:rPr>
          <w:szCs w:val="24"/>
        </w:rPr>
        <w:t>posiadać instrukcję obsługi i użytkowania w języku polskim.</w:t>
      </w:r>
    </w:p>
    <w:p w14:paraId="7D989D1B" w14:textId="18086F2F" w:rsidR="00232A61" w:rsidRDefault="00232A61" w:rsidP="005F0800">
      <w:pPr>
        <w:pStyle w:val="Nagwek3"/>
        <w:numPr>
          <w:ilvl w:val="2"/>
          <w:numId w:val="6"/>
        </w:numPr>
      </w:pPr>
      <w:bookmarkStart w:id="8" w:name="_Toc77616548"/>
      <w:r>
        <w:t>SZCZEGÓŁOWE WŁAŚCIWOŚCI FUNKCJONALNO-UŻYTKOWE</w:t>
      </w:r>
      <w:bookmarkEnd w:id="8"/>
    </w:p>
    <w:p w14:paraId="17451334" w14:textId="436951FB" w:rsidR="00232A61" w:rsidRDefault="002743CF" w:rsidP="002743CF">
      <w:pPr>
        <w:pStyle w:val="Nagwek4"/>
        <w:numPr>
          <w:ilvl w:val="3"/>
          <w:numId w:val="6"/>
        </w:numPr>
      </w:pPr>
      <w:r>
        <w:t>TERMOMODERNIZACJA</w:t>
      </w:r>
    </w:p>
    <w:p w14:paraId="3D8BE40C" w14:textId="356EFE91" w:rsidR="008805B8" w:rsidRDefault="008805B8" w:rsidP="008805B8">
      <w:pPr>
        <w:spacing w:line="360" w:lineRule="auto"/>
        <w:jc w:val="both"/>
      </w:pPr>
      <w:r>
        <w:t>W ramach termomodernizacji budynku planuje się wymianę stolarki okiennej i drzwiowej, docieplenie ścian zewnętrznych oraz dachu. Modernizowane przegrody muszą odpowiadać Warunkom Technicznym na rok 2021 zgodnie z Rozporządzeniem Ministra z dn. 5 lipca 2013r. w sprawie warunków technicznych, jakim powinny odpowiadać budynki i ich usytuowanie. Ocieplenie ma na celu zmniejszenie strat energii ponoszonych na ogrzewanie.</w:t>
      </w:r>
    </w:p>
    <w:p w14:paraId="3583A8ED" w14:textId="32663055" w:rsidR="008805B8" w:rsidRDefault="008805B8" w:rsidP="00CD17EE">
      <w:pPr>
        <w:spacing w:line="360" w:lineRule="auto"/>
        <w:jc w:val="both"/>
      </w:pPr>
      <w:r>
        <w:t>Założono ocieplenie ścian zewnętrznych z użyciem styropianu o współczynniku przewodzenia λmin = 0,03</w:t>
      </w:r>
      <w:r w:rsidR="00CD17EE">
        <w:t>2</w:t>
      </w:r>
      <w:r>
        <w:t xml:space="preserve"> [W/mK], powierzchnia izolowanej przegrody której ocieplenie</w:t>
      </w:r>
      <w:r w:rsidR="00CD17EE">
        <w:t xml:space="preserve"> </w:t>
      </w:r>
      <w:r>
        <w:t>skutkuje zmniejszeniem zużycia energii grzewczej, bez powierzchni okien wynosi ok</w:t>
      </w:r>
      <w:r w:rsidR="00CD17EE">
        <w:t xml:space="preserve">. </w:t>
      </w:r>
      <w:r w:rsidR="00800ADF">
        <w:t>279,59</w:t>
      </w:r>
      <w:r w:rsidR="00CD17EE">
        <w:t xml:space="preserve"> </w:t>
      </w:r>
      <w:r>
        <w:t>m</w:t>
      </w:r>
      <w:r w:rsidRPr="00CD17EE">
        <w:rPr>
          <w:vertAlign w:val="superscript"/>
        </w:rPr>
        <w:t>2</w:t>
      </w:r>
      <w:r>
        <w:t>. Przegroda po dociepleniu powinna mieć współczynnik przenikania ciepła nie większy niż</w:t>
      </w:r>
      <w:r w:rsidR="00CD17EE">
        <w:t xml:space="preserve"> </w:t>
      </w:r>
      <w:r w:rsidR="00613EF1">
        <w:br/>
      </w:r>
      <w:r w:rsidR="00CD17EE">
        <w:t>U</w:t>
      </w:r>
      <w:r>
        <w:t>=0,</w:t>
      </w:r>
      <w:r w:rsidR="00800ADF">
        <w:t>19</w:t>
      </w:r>
      <w:r>
        <w:t xml:space="preserve"> [W/m2K].</w:t>
      </w:r>
    </w:p>
    <w:p w14:paraId="6C8E5436" w14:textId="74223906" w:rsidR="008805B8" w:rsidRDefault="008805B8" w:rsidP="00613EF1">
      <w:pPr>
        <w:spacing w:line="360" w:lineRule="auto"/>
        <w:jc w:val="both"/>
      </w:pPr>
      <w:r>
        <w:t xml:space="preserve">Ocieplenie dachów projektuje się z użyciem </w:t>
      </w:r>
      <w:r w:rsidR="00CD17EE">
        <w:t>wełny mineralnej</w:t>
      </w:r>
      <w:r>
        <w:t xml:space="preserve"> o λ=0,036 [W/mK]</w:t>
      </w:r>
      <w:r w:rsidR="00CD17EE">
        <w:t>, p</w:t>
      </w:r>
      <w:r>
        <w:t>owierzchnia izolowanej przegrody której ocieplenie skutkuje zmniejszeniem</w:t>
      </w:r>
      <w:r w:rsidR="00CD17EE">
        <w:t xml:space="preserve"> </w:t>
      </w:r>
      <w:r>
        <w:t xml:space="preserve">zużycia energii grzewczej wynosi ok. </w:t>
      </w:r>
      <w:r w:rsidR="00800ADF">
        <w:t>540,80</w:t>
      </w:r>
      <w:r>
        <w:t xml:space="preserve"> m2. Przegroda po dociepleniu powinna </w:t>
      </w:r>
      <w:r w:rsidR="00CD17EE">
        <w:t xml:space="preserve">mieć </w:t>
      </w:r>
      <w:r>
        <w:t>współczynnik przenikania ciepła nie większy niż U=0,15 [W/m2K].</w:t>
      </w:r>
    </w:p>
    <w:p w14:paraId="4DE8078D" w14:textId="225A97D9" w:rsidR="008805B8" w:rsidRDefault="008805B8" w:rsidP="00613EF1">
      <w:pPr>
        <w:spacing w:line="360" w:lineRule="auto"/>
        <w:jc w:val="both"/>
      </w:pPr>
      <w:r>
        <w:t>Wymieniane okna zewnętrzne w budynku powinny mieć współczynnik nie większy niż</w:t>
      </w:r>
      <w:r w:rsidR="00CD17EE">
        <w:t xml:space="preserve"> </w:t>
      </w:r>
      <w:r w:rsidR="00613EF1">
        <w:br/>
      </w:r>
      <w:r>
        <w:t xml:space="preserve">U=0,9 [W/m2K]. Powierzchnia wymienianych okien wynosi </w:t>
      </w:r>
      <w:r w:rsidR="00800ADF">
        <w:t>55,02</w:t>
      </w:r>
      <w:r>
        <w:t xml:space="preserve"> </w:t>
      </w:r>
      <w:r w:rsidR="00CD17EE">
        <w:t>m</w:t>
      </w:r>
      <w:r w:rsidR="00CD17EE">
        <w:rPr>
          <w:vertAlign w:val="superscript"/>
        </w:rPr>
        <w:t>2</w:t>
      </w:r>
      <w:r w:rsidR="00CD17EE">
        <w:t>.</w:t>
      </w:r>
      <w:r w:rsidR="00613EF1">
        <w:t xml:space="preserve"> </w:t>
      </w:r>
      <w:r>
        <w:t>Wymieniane okna wykonane będą z PVC.</w:t>
      </w:r>
    </w:p>
    <w:p w14:paraId="3A7ADE7B" w14:textId="705172BA" w:rsidR="00701050" w:rsidRDefault="008805B8" w:rsidP="00613EF1">
      <w:pPr>
        <w:spacing w:line="360" w:lineRule="auto"/>
        <w:jc w:val="both"/>
      </w:pPr>
      <w:r>
        <w:lastRenderedPageBreak/>
        <w:t>Wymieniane drzwi zewnętrzne w budynku powinny mieć współczynnik nie większy niż</w:t>
      </w:r>
      <w:r w:rsidR="00613EF1">
        <w:t xml:space="preserve"> </w:t>
      </w:r>
      <w:r w:rsidR="00613EF1">
        <w:br/>
      </w:r>
      <w:r>
        <w:t xml:space="preserve">U=1,3 [W/m2K]. Powierzchnia wymienianych drzwi wynosi </w:t>
      </w:r>
      <w:r w:rsidR="00800ADF">
        <w:t>9,33</w:t>
      </w:r>
      <w:r>
        <w:t xml:space="preserve"> </w:t>
      </w:r>
      <w:r w:rsidR="00613EF1">
        <w:t>m</w:t>
      </w:r>
      <w:r w:rsidR="00613EF1">
        <w:rPr>
          <w:vertAlign w:val="superscript"/>
        </w:rPr>
        <w:t>2</w:t>
      </w:r>
      <w:r w:rsidR="00613EF1">
        <w:t>.</w:t>
      </w:r>
      <w:r>
        <w:t xml:space="preserve"> Wymieniane drzwi wykonane będą z PVC.</w:t>
      </w:r>
    </w:p>
    <w:p w14:paraId="7FAB3FBB" w14:textId="327EC449" w:rsidR="00800ADF" w:rsidRPr="00701050" w:rsidRDefault="00800ADF" w:rsidP="00613EF1">
      <w:pPr>
        <w:spacing w:line="360" w:lineRule="auto"/>
        <w:jc w:val="both"/>
      </w:pPr>
      <w:r>
        <w:t xml:space="preserve">Instalację centralnego ogrzewania oraz ciepłej wody użytkowej należy zaprojektować </w:t>
      </w:r>
      <w:r w:rsidR="00057170">
        <w:t xml:space="preserve"> jako nowe instalacje </w:t>
      </w:r>
      <w:r>
        <w:t>zgodnie z obowiązującymi przepisami zachowując obecny system funkcjonalny obiektu.</w:t>
      </w:r>
    </w:p>
    <w:p w14:paraId="0EF5581E" w14:textId="2E67B965" w:rsidR="005846B3" w:rsidRDefault="005846B3" w:rsidP="005846B3">
      <w:pPr>
        <w:pStyle w:val="Nagwek4"/>
        <w:numPr>
          <w:ilvl w:val="3"/>
          <w:numId w:val="6"/>
        </w:numPr>
      </w:pPr>
      <w:r>
        <w:t>INSTALACJA FOTOWOLTAICZNA</w:t>
      </w:r>
    </w:p>
    <w:p w14:paraId="151217B4" w14:textId="15002594" w:rsidR="00800ADF" w:rsidRDefault="00800ADF" w:rsidP="00800ADF">
      <w:pPr>
        <w:spacing w:line="360" w:lineRule="auto"/>
        <w:jc w:val="both"/>
      </w:pPr>
      <w:r w:rsidRPr="0010748C">
        <w:t>Wykonanie inwestycji należy poprzedzić niezbędnymi obliczeniami i ekspertyzami. Należy wykonać zamontowania falowników/inwerterów dla obsługi modułów PV,</w:t>
      </w:r>
      <w:r>
        <w:t xml:space="preserve"> </w:t>
      </w:r>
      <w:r w:rsidRPr="0010748C">
        <w:t>podłączenia falowników/inwerterów modułów PV do systemu</w:t>
      </w:r>
      <w:r>
        <w:t xml:space="preserve"> </w:t>
      </w:r>
      <w:r w:rsidRPr="0010748C">
        <w:t xml:space="preserve">elektroenergetycznego  inwestora </w:t>
      </w:r>
      <w:r>
        <w:br/>
      </w:r>
      <w:r w:rsidRPr="0010748C">
        <w:t>na potrzeby odbioru i monitoringu parametrów energii wyprodukowanej przez moduły</w:t>
      </w:r>
      <w:r>
        <w:t xml:space="preserve"> </w:t>
      </w:r>
      <w:r w:rsidRPr="0010748C">
        <w:t>PV,</w:t>
      </w:r>
      <w:r>
        <w:t xml:space="preserve"> </w:t>
      </w:r>
      <w:r>
        <w:br/>
      </w:r>
      <w:r w:rsidRPr="0010748C">
        <w:t xml:space="preserve">a także wykonać modernizację istniejącej rozdzielnicy głównej dla celów odbioru energii </w:t>
      </w:r>
      <w:r>
        <w:br/>
      </w:r>
      <w:r w:rsidRPr="0010748C">
        <w:t xml:space="preserve">z modułów PV. Należy przewidzieć licznik energii elektrycznej wytwarzanej z OZE w celu umożliwienia monitorowania energii powstałej w OZE. Należy przewidzieć również możliwość rozbudowy systemu do oddawania energii elektrycznej wyprodukowanej przez OZE do sieci </w:t>
      </w:r>
      <w:r w:rsidRPr="00766654">
        <w:t>elektroenergetycznej. Przewiduje</w:t>
      </w:r>
      <w:r>
        <w:t xml:space="preserve"> </w:t>
      </w:r>
      <w:r w:rsidRPr="00766654">
        <w:t>się, że łączny</w:t>
      </w:r>
      <w:r>
        <w:t xml:space="preserve"> </w:t>
      </w:r>
      <w:r w:rsidRPr="00766654">
        <w:t xml:space="preserve">roczny uzysk energetyczny z instalacji PV wyniesie ok. </w:t>
      </w:r>
      <w:r>
        <w:t>8,0</w:t>
      </w:r>
      <w:r w:rsidRPr="00766654">
        <w:t xml:space="preserve"> </w:t>
      </w:r>
      <w:r>
        <w:t>M</w:t>
      </w:r>
      <w:r w:rsidRPr="00766654">
        <w:t>Wh.</w:t>
      </w:r>
      <w:r w:rsidR="00AE143B">
        <w:t xml:space="preserve"> Minimalna moc instalacji PV wynosi 9,9 kW.</w:t>
      </w:r>
    </w:p>
    <w:p w14:paraId="407BC794" w14:textId="66D1C7D5" w:rsidR="005846B3" w:rsidRDefault="005846B3" w:rsidP="00800ADF">
      <w:pPr>
        <w:pStyle w:val="Nagwek4"/>
        <w:numPr>
          <w:ilvl w:val="3"/>
          <w:numId w:val="6"/>
        </w:numPr>
      </w:pPr>
      <w:r>
        <w:t>INSTALACJA OŚWIETLENIA</w:t>
      </w:r>
    </w:p>
    <w:p w14:paraId="47DD365D" w14:textId="50E51E79" w:rsidR="005846B3" w:rsidRDefault="005846B3" w:rsidP="005846B3">
      <w:pPr>
        <w:spacing w:line="360" w:lineRule="auto"/>
        <w:jc w:val="both"/>
      </w:pPr>
      <w:r>
        <w:t>Obecnie instalacja oświetlenia wykonana jest przy zastosowaniu głównie opraw świetlówkowych. Należy wykonać modernizację oświetlenia zmieniając obecne oprawy na oprawy energooszczędne LED. Projektowane nowe oświetlenie musi spełniać wymagania norm oświetleniowych oraz natężenia oświetlenia.</w:t>
      </w:r>
    </w:p>
    <w:p w14:paraId="1E968600" w14:textId="7DA6138C" w:rsidR="005846B3" w:rsidRPr="005846B3" w:rsidRDefault="005846B3" w:rsidP="005846B3">
      <w:pPr>
        <w:spacing w:line="360" w:lineRule="auto"/>
        <w:jc w:val="both"/>
      </w:pPr>
      <w:r>
        <w:t>W projektowanej instalacji winno się stosować energooszczędne oprawy oświetleniowe LED. Oprawy te mają być wyposażone w nowoczesne, wysokowydajne źródła LED. Stopień ochrony opraw to co najmniej IP20. W pomieszczeniach o zwiększonym stopniu zawilgocenia, bądź zapylenia, takich jak łazienki, warsztaty, magazyny należy zastosować oprawy o stopniu ochrony IP 65. Produkt ten musi być dopuszczony do obrotu na terenie Unii Europejskiej.</w:t>
      </w:r>
    </w:p>
    <w:p w14:paraId="33A3E46D" w14:textId="240892AC" w:rsidR="00232A61" w:rsidRDefault="00232A61" w:rsidP="005F0800">
      <w:pPr>
        <w:pStyle w:val="Nagwek2"/>
        <w:numPr>
          <w:ilvl w:val="1"/>
          <w:numId w:val="6"/>
        </w:numPr>
        <w:jc w:val="both"/>
      </w:pPr>
      <w:bookmarkStart w:id="9" w:name="_Toc77616549"/>
      <w:r>
        <w:lastRenderedPageBreak/>
        <w:t>OPIS</w:t>
      </w:r>
      <w:r w:rsidR="002E5B3B">
        <w:t xml:space="preserve"> WYMAGAŃ</w:t>
      </w:r>
      <w:r>
        <w:t xml:space="preserve"> ZAMAWIAJĄCEGO W STOSUNKU DO PRZEDMIOTU ZAMÓWIENIA</w:t>
      </w:r>
      <w:bookmarkEnd w:id="9"/>
    </w:p>
    <w:p w14:paraId="7EA4BADB" w14:textId="48B4A6AD" w:rsidR="00EA60EF" w:rsidRDefault="00EA60EF" w:rsidP="00EA60EF">
      <w:pPr>
        <w:pStyle w:val="Nagwek3"/>
        <w:numPr>
          <w:ilvl w:val="2"/>
          <w:numId w:val="2"/>
        </w:numPr>
      </w:pPr>
      <w:bookmarkStart w:id="10" w:name="_Toc77616550"/>
      <w:r>
        <w:t>WYMAGANIA DOTYCZĄCE PRZYGOTOWANIA TERENU BUDOWY</w:t>
      </w:r>
      <w:bookmarkEnd w:id="10"/>
    </w:p>
    <w:p w14:paraId="556B1536" w14:textId="55803B2A" w:rsidR="00EA60EF" w:rsidRDefault="00EA60EF" w:rsidP="00EA60EF">
      <w:pPr>
        <w:spacing w:line="360" w:lineRule="auto"/>
        <w:jc w:val="both"/>
        <w:rPr>
          <w:szCs w:val="24"/>
        </w:rPr>
      </w:pPr>
      <w:r w:rsidRPr="00EA60EF">
        <w:rPr>
          <w:szCs w:val="24"/>
        </w:rPr>
        <w:t>Wykonawca jest zobowiązany do zabezpieczenia terenu, na którym będą odbywały</w:t>
      </w:r>
      <w:r>
        <w:rPr>
          <w:szCs w:val="24"/>
        </w:rPr>
        <w:t xml:space="preserve"> </w:t>
      </w:r>
      <w:r w:rsidRPr="00EA60EF">
        <w:rPr>
          <w:szCs w:val="24"/>
        </w:rPr>
        <w:t>się prace, w celu zapewnienia bezpieczeństwa zarówno pracownikom jak i osobom trzecim</w:t>
      </w:r>
      <w:r>
        <w:rPr>
          <w:szCs w:val="24"/>
        </w:rPr>
        <w:t xml:space="preserve"> </w:t>
      </w:r>
      <w:r w:rsidRPr="00EA60EF">
        <w:rPr>
          <w:szCs w:val="24"/>
        </w:rPr>
        <w:t>znajdującym się na terenie budynku, gdyż realizacja zadania będzie odbywać się na</w:t>
      </w:r>
      <w:r>
        <w:rPr>
          <w:szCs w:val="24"/>
        </w:rPr>
        <w:t xml:space="preserve"> </w:t>
      </w:r>
      <w:r w:rsidRPr="00EA60EF">
        <w:rPr>
          <w:szCs w:val="24"/>
        </w:rPr>
        <w:t>czynnym obiekcie. Wykonawca jest zobowiązany do ulokowania miejsca czasowego</w:t>
      </w:r>
      <w:r>
        <w:rPr>
          <w:szCs w:val="24"/>
        </w:rPr>
        <w:t xml:space="preserve"> </w:t>
      </w:r>
      <w:r w:rsidRPr="00EA60EF">
        <w:rPr>
          <w:szCs w:val="24"/>
        </w:rPr>
        <w:t>przetrzymywania materiałów w tym odpadów, na terenie obiektu, tak aby nie powodować</w:t>
      </w:r>
      <w:r>
        <w:rPr>
          <w:szCs w:val="24"/>
        </w:rPr>
        <w:t xml:space="preserve"> </w:t>
      </w:r>
      <w:r w:rsidRPr="00EA60EF">
        <w:rPr>
          <w:szCs w:val="24"/>
        </w:rPr>
        <w:t>trudności komunikacyjnych oraz zakłócenia działania budynku. Odpady powinny być</w:t>
      </w:r>
      <w:r>
        <w:rPr>
          <w:szCs w:val="24"/>
        </w:rPr>
        <w:t xml:space="preserve"> </w:t>
      </w:r>
      <w:r w:rsidRPr="00EA60EF">
        <w:rPr>
          <w:szCs w:val="24"/>
        </w:rPr>
        <w:t>odpowiednio zabezpieczone zgodnie z obowiązującymi przepisami</w:t>
      </w:r>
      <w:r>
        <w:rPr>
          <w:szCs w:val="24"/>
        </w:rPr>
        <w:t>.</w:t>
      </w:r>
    </w:p>
    <w:p w14:paraId="336AA003" w14:textId="09E59FD3" w:rsidR="00EA60EF" w:rsidRDefault="00EA60EF" w:rsidP="00EA60EF">
      <w:pPr>
        <w:pStyle w:val="Nagwek3"/>
        <w:numPr>
          <w:ilvl w:val="2"/>
          <w:numId w:val="2"/>
        </w:numPr>
      </w:pPr>
      <w:bookmarkStart w:id="11" w:name="_Toc77616551"/>
      <w:r>
        <w:t>WYMAGANIA DOTYCZĄCE ARCHITEKTURY</w:t>
      </w:r>
      <w:bookmarkEnd w:id="11"/>
    </w:p>
    <w:p w14:paraId="483E0A6C" w14:textId="2F18EE25" w:rsidR="00EA60EF" w:rsidRPr="00EA60EF" w:rsidRDefault="00EA60EF" w:rsidP="00EA60EF">
      <w:pPr>
        <w:spacing w:line="360" w:lineRule="auto"/>
        <w:jc w:val="both"/>
        <w:rPr>
          <w:szCs w:val="24"/>
        </w:rPr>
      </w:pPr>
      <w:r w:rsidRPr="00EA60EF">
        <w:rPr>
          <w:szCs w:val="24"/>
        </w:rPr>
        <w:t xml:space="preserve">Wykonawcę zobowiązuje się do uzupełnienia projektów o niezbędne inwentaryzacje architektoniczne uwzględniające lokalizację instalacji oraz stolarki okiennej i drzwiowej na terenie wskazanym przez Zamawiającego. Na etapie projektowania należy uzgodnić </w:t>
      </w:r>
      <w:r w:rsidR="00BE295F">
        <w:rPr>
          <w:szCs w:val="24"/>
        </w:rPr>
        <w:br/>
      </w:r>
      <w:r w:rsidRPr="00EA60EF">
        <w:rPr>
          <w:szCs w:val="24"/>
        </w:rPr>
        <w:t>z Zamawiającym kolorystykę elewacji.</w:t>
      </w:r>
    </w:p>
    <w:p w14:paraId="49310EFC" w14:textId="720E9CE6" w:rsidR="00EA60EF" w:rsidRDefault="00EA60EF" w:rsidP="00EA60EF">
      <w:pPr>
        <w:spacing w:line="360" w:lineRule="auto"/>
        <w:jc w:val="both"/>
        <w:rPr>
          <w:szCs w:val="24"/>
        </w:rPr>
      </w:pPr>
      <w:r w:rsidRPr="00EA60EF">
        <w:rPr>
          <w:szCs w:val="24"/>
        </w:rPr>
        <w:t>Projektant oraz Wykonawca zobowiązany jest do zapoznania się z architekturą budynku, aby określić możliwości techniczne montażu opraw, przy zachowaniu odpowiedniej estetyki budynku. Sposób rozmieszczenia opraw ma odpowiadać architekturze budynku, przy jednoczesnym zachowaniu wymaganego natężenia oświetlenia.</w:t>
      </w:r>
    </w:p>
    <w:p w14:paraId="35A61C44" w14:textId="00A2AC5D" w:rsidR="00D90BEA" w:rsidRDefault="00D90BEA" w:rsidP="00D90BEA">
      <w:pPr>
        <w:pStyle w:val="Nagwek3"/>
        <w:numPr>
          <w:ilvl w:val="2"/>
          <w:numId w:val="2"/>
        </w:numPr>
      </w:pPr>
      <w:bookmarkStart w:id="12" w:name="_Toc77616552"/>
      <w:r>
        <w:t>WYMAGANIA DOTYCZĄCE KONSTRUKCJI</w:t>
      </w:r>
      <w:bookmarkEnd w:id="12"/>
    </w:p>
    <w:p w14:paraId="7BBB0C87" w14:textId="2152F505" w:rsidR="00D90BEA" w:rsidRPr="00D90BEA" w:rsidRDefault="00D90BEA" w:rsidP="00D90BEA">
      <w:pPr>
        <w:spacing w:line="360" w:lineRule="auto"/>
        <w:jc w:val="both"/>
      </w:pPr>
      <w:r>
        <w:t>Wymaga się od Projektanta oraz Wykonawcy respektowanie istniejących rozwiązań budowlanych w obiekcie. Szczegółowe rozwiązania techniczne przedmiotu zamówienia należy zaprojektować zgodnie z wymogami przepisów szczególnych, w tym technicznobudowlanych, Polskimi Normami, zgodnie z zasadami wiedzy technicznej, w sposób zapewniający spełnienie wymogów określonych w art.5 ustawy z dnia 7 lipca 1994 roku - Prawo budowlane (Dz.U.z 207 poz.2016 z późniejszymi zmianami)</w:t>
      </w:r>
    </w:p>
    <w:p w14:paraId="109FD833" w14:textId="5CF5EF78" w:rsidR="00BE295F" w:rsidRDefault="00BE295F" w:rsidP="00BE295F">
      <w:pPr>
        <w:pStyle w:val="Nagwek3"/>
        <w:numPr>
          <w:ilvl w:val="2"/>
          <w:numId w:val="2"/>
        </w:numPr>
      </w:pPr>
      <w:bookmarkStart w:id="13" w:name="_Toc77616553"/>
      <w:r>
        <w:lastRenderedPageBreak/>
        <w:t>WYMAGANIA DOTYCZĄCE INSTALACJI</w:t>
      </w:r>
      <w:bookmarkEnd w:id="13"/>
    </w:p>
    <w:p w14:paraId="1559DBB4" w14:textId="45E0E181" w:rsidR="00BE295F" w:rsidRDefault="00BE295F" w:rsidP="00BE295F">
      <w:pPr>
        <w:spacing w:line="360" w:lineRule="auto"/>
        <w:jc w:val="both"/>
      </w:pPr>
      <w:r>
        <w:t>Instalacje powinny być zaprojektowane i wykonane zgodnie z wytycznymi niniejszego opracowania, sugestiami zamawiającego oraz obowiązującymi przepisami, tak aby spełnić wymagania przewidziane przez normy budowlane, oświetleniowe, elektryczne oraz pozostałe mające zastosowanie w przewidzianym zakresie projektu.</w:t>
      </w:r>
    </w:p>
    <w:p w14:paraId="6B479D8A" w14:textId="6CF0C89C" w:rsidR="00BE295F" w:rsidRDefault="00BE295F" w:rsidP="00BE295F">
      <w:pPr>
        <w:spacing w:line="360" w:lineRule="auto"/>
        <w:jc w:val="both"/>
      </w:pPr>
      <w:r>
        <w:t>Sposób montażu opraw powinien odbyć się zgodnie z zaleceniami producenta. Do zasilania opraw przewiduje się zastosowanie istniejącego oprzewodowania, bądź wymianę przewodów zasilających instalację oświetleniową na nowe. Kwestię tą należy uzgodnić z zamawiającym przed przystąpieniem do prac projektowych. W przypadku zastosowania istniejącego oprzewodowania, w razie konieczności, przy ewentualnych brakach w oprzewodowaniu bądź konieczności jego wymiany na danych odcinkach instalacji należy użyć nowych przewodów YDY 3x1,5mm2..</w:t>
      </w:r>
    </w:p>
    <w:p w14:paraId="70B811BE" w14:textId="6FD10619" w:rsidR="00BE295F" w:rsidRDefault="00BE295F" w:rsidP="00BE295F">
      <w:pPr>
        <w:spacing w:line="360" w:lineRule="auto"/>
        <w:jc w:val="both"/>
      </w:pPr>
      <w:r>
        <w:t>Wszystkie miejsca przekłuć przez przegrody budowlane należy, po wprowadzeniu instalacji, zaizolować pianką poliuretanową wodoodporną, zabezpieczyć przed dostaniem się wody, gryzoni, oraz przed uszkodzeniami mechanicznymi. Rury instalacji przy przejściach przez przegrody budowlane należy prowadzić w tulejach ochronnych wypełnionych trwale kitem plastycznym odpornym na wysoką temperaturę (EI60).</w:t>
      </w:r>
    </w:p>
    <w:p w14:paraId="3BBC3B53" w14:textId="72453932" w:rsidR="00BE295F" w:rsidRDefault="00BE295F" w:rsidP="00D90BEA">
      <w:pPr>
        <w:spacing w:line="360" w:lineRule="auto"/>
        <w:jc w:val="both"/>
      </w:pPr>
      <w:r>
        <w:t>Urządzenia techniczne powinny spełniać wymagania bezpieczeństwa i higieny pracy</w:t>
      </w:r>
      <w:r w:rsidR="00D90BEA">
        <w:t xml:space="preserve"> </w:t>
      </w:r>
      <w:r>
        <w:t>przez cały okres ich użytkowania.</w:t>
      </w:r>
      <w:r w:rsidR="00D90BEA">
        <w:t xml:space="preserve"> </w:t>
      </w:r>
      <w:r>
        <w:t>Montaż i eksploatacja urządzeń powinny odbywać się przy zachowaniu wymagań</w:t>
      </w:r>
      <w:r w:rsidR="00D90BEA">
        <w:t xml:space="preserve"> </w:t>
      </w:r>
      <w:r>
        <w:t>bezpieczeństwa i higieny pracy, uwzględniając instrukcje zawarte w Dokumentacji</w:t>
      </w:r>
      <w:r w:rsidR="00D90BEA">
        <w:t xml:space="preserve"> </w:t>
      </w:r>
      <w:r>
        <w:t>Techniczno – Ruchowej. Miejsce i sposób zainstalowania i użytkowania urządzeń powinny</w:t>
      </w:r>
      <w:r w:rsidR="00D90BEA">
        <w:t xml:space="preserve"> </w:t>
      </w:r>
      <w:r>
        <w:t>zapewniać dostateczną przestrzeń umożliwiającą swobodny dostęp i obsługę.</w:t>
      </w:r>
    </w:p>
    <w:p w14:paraId="0B4DE04F" w14:textId="77777777" w:rsidR="00D90BEA" w:rsidRDefault="00BE295F" w:rsidP="00D90BEA">
      <w:pPr>
        <w:spacing w:line="360" w:lineRule="auto"/>
        <w:jc w:val="both"/>
      </w:pPr>
      <w:r>
        <w:t>Wszystkie urządzenia nie wymagają stałej obsługi a tylko okresowego dozoru.</w:t>
      </w:r>
      <w:r w:rsidR="00D90BEA">
        <w:t xml:space="preserve"> </w:t>
      </w:r>
      <w:r>
        <w:t>Montaż, próby i odbiór instalacji, oraz przyłączy należy wykonać i przeprowadzić</w:t>
      </w:r>
      <w:r w:rsidR="00D90BEA">
        <w:t xml:space="preserve"> </w:t>
      </w:r>
      <w:r>
        <w:t>zgodnie z projektem, przedmiotowymi normami, obowiązującymi przepisami BHP i p.poż.,</w:t>
      </w:r>
      <w:r w:rsidR="00D90BEA">
        <w:t xml:space="preserve"> </w:t>
      </w:r>
      <w:r>
        <w:t>oraz „Warunkami Technicznymi Wykonania i Odbioru Robót Budowlano – Montażowych.</w:t>
      </w:r>
      <w:r w:rsidR="00D90BEA">
        <w:t xml:space="preserve"> </w:t>
      </w:r>
      <w:r>
        <w:t>Tom II – Instalacje Sanitarne i Przemysłowe.”</w:t>
      </w:r>
      <w:r w:rsidR="00D90BEA">
        <w:t xml:space="preserve"> </w:t>
      </w:r>
      <w:r>
        <w:t>Wszystkie urządzenia i elementy instalacji powinny posiadać aktualną Aprobatę</w:t>
      </w:r>
      <w:r w:rsidR="00D90BEA">
        <w:t xml:space="preserve"> </w:t>
      </w:r>
      <w:r>
        <w:t>Techniczną ITB, oraz CNBOP.</w:t>
      </w:r>
      <w:r w:rsidR="00D90BEA">
        <w:t xml:space="preserve"> </w:t>
      </w:r>
      <w:r>
        <w:t xml:space="preserve">Montaż urządzeń, rozruch i regulację instalacji </w:t>
      </w:r>
      <w:r>
        <w:lastRenderedPageBreak/>
        <w:t>powinny przeprowadzić specjalistyczne</w:t>
      </w:r>
      <w:r w:rsidR="00D90BEA">
        <w:t xml:space="preserve"> </w:t>
      </w:r>
      <w:r>
        <w:t xml:space="preserve">firmy, wraz z potwierdzeniem wykonania zgodnie </w:t>
      </w:r>
      <w:r w:rsidR="00D90BEA">
        <w:br/>
      </w:r>
      <w:r>
        <w:t>z przepisami i wytycznymi producenta.</w:t>
      </w:r>
      <w:r w:rsidR="00D90BEA">
        <w:t xml:space="preserve"> </w:t>
      </w:r>
    </w:p>
    <w:p w14:paraId="61F0A61C" w14:textId="4C41B026" w:rsidR="00BE295F" w:rsidRDefault="00BE295F" w:rsidP="00D90BEA">
      <w:pPr>
        <w:spacing w:line="360" w:lineRule="auto"/>
        <w:jc w:val="both"/>
      </w:pPr>
      <w:r>
        <w:t>Wykonawca ma obowiązek przeszkolić wydelegowany personel obiektu w obsłudze</w:t>
      </w:r>
      <w:r w:rsidR="00D90BEA">
        <w:t xml:space="preserve"> </w:t>
      </w:r>
      <w:r>
        <w:t>zastosowanych urządzeń. Każde urządzenie powinno posiadać załączoną Dokumentację</w:t>
      </w:r>
      <w:r w:rsidR="00D90BEA">
        <w:t xml:space="preserve"> </w:t>
      </w:r>
      <w:r>
        <w:t>Techniczno – Ruchową, oraz instrukcję obsługi.</w:t>
      </w:r>
    </w:p>
    <w:p w14:paraId="0F0F7D72" w14:textId="42ED9183" w:rsidR="00D90BEA" w:rsidRDefault="00D90BEA" w:rsidP="00D90BEA">
      <w:pPr>
        <w:pStyle w:val="Nagwek3"/>
        <w:numPr>
          <w:ilvl w:val="2"/>
          <w:numId w:val="2"/>
        </w:numPr>
      </w:pPr>
      <w:bookmarkStart w:id="14" w:name="_Toc77616554"/>
      <w:r>
        <w:t>WYMAGANIA DOTYCZĄCE WYKOŃCZENIA</w:t>
      </w:r>
      <w:bookmarkEnd w:id="14"/>
    </w:p>
    <w:p w14:paraId="2EF422F6" w14:textId="75B0B545" w:rsidR="00D90BEA" w:rsidRDefault="00D90BEA" w:rsidP="00D90BEA">
      <w:pPr>
        <w:spacing w:line="360" w:lineRule="auto"/>
        <w:jc w:val="both"/>
      </w:pPr>
      <w:r>
        <w:t>Po wykonaniu wszystkich instalacji i prac budowlanych z godnie z wytycznymi niniejszego opracowania wymaga się pozostawienie obiektu w stanie nie gorszym od stanu w jakim znajdował się obiekt przed przystąpieniem do prac.</w:t>
      </w:r>
    </w:p>
    <w:p w14:paraId="1726FC19" w14:textId="39F83CED" w:rsidR="00D90BEA" w:rsidRDefault="00D90BEA" w:rsidP="00D90BEA">
      <w:pPr>
        <w:pStyle w:val="Nagwek3"/>
        <w:numPr>
          <w:ilvl w:val="2"/>
          <w:numId w:val="2"/>
        </w:numPr>
      </w:pPr>
      <w:bookmarkStart w:id="15" w:name="_Toc77616555"/>
      <w:r>
        <w:t>WYMAGANIA DOTYCZĄCE ZAGOSPODAROWANIA TERENU</w:t>
      </w:r>
      <w:bookmarkEnd w:id="15"/>
    </w:p>
    <w:p w14:paraId="34127617" w14:textId="42A5E02D" w:rsidR="00196DD2" w:rsidRDefault="00806674" w:rsidP="00536FFA">
      <w:pPr>
        <w:spacing w:line="360" w:lineRule="auto"/>
        <w:jc w:val="both"/>
      </w:pPr>
      <w:r>
        <w:t>Wykonawcę zobowiązuje się do zorganizowania i utrzymania terenu budowy. Przez</w:t>
      </w:r>
      <w:r w:rsidR="00536FFA">
        <w:t xml:space="preserve"> </w:t>
      </w:r>
      <w:r>
        <w:t>zorganizowanie rozumie się: zabezpieczenie dojścia do budynków w trakcie trwania robót</w:t>
      </w:r>
      <w:r w:rsidR="00536FFA">
        <w:t xml:space="preserve"> </w:t>
      </w:r>
      <w:r>
        <w:t>oraz utrzymanie ruchu publicznego (jeśli jest to konieczne), przez przygotowanie projektu</w:t>
      </w:r>
      <w:r w:rsidR="00536FFA">
        <w:t xml:space="preserve"> </w:t>
      </w:r>
      <w:r>
        <w:t>zmiany organizacji ruchu, jeśli będzie to wymagane i uzgodni go z zarządcą dróg,</w:t>
      </w:r>
      <w:r w:rsidR="00196DD2" w:rsidRPr="00196DD2">
        <w:t xml:space="preserve"> </w:t>
      </w:r>
      <w:r w:rsidR="00196DD2">
        <w:t>przygotowanie objazdów, zainstalowanie, utrzymanie i obsługa odpowiedniego oznakowania,</w:t>
      </w:r>
      <w:r w:rsidR="00536FFA">
        <w:t xml:space="preserve"> </w:t>
      </w:r>
      <w:r w:rsidR="00196DD2">
        <w:t xml:space="preserve">włącznie </w:t>
      </w:r>
      <w:r w:rsidR="00536FFA">
        <w:br/>
      </w:r>
      <w:r w:rsidR="00196DD2">
        <w:t>z wymaganym oświetleniem, niezbędnego do tego zadania. Podczas trwania prac</w:t>
      </w:r>
      <w:r w:rsidR="00536FFA">
        <w:t xml:space="preserve"> </w:t>
      </w:r>
      <w:r w:rsidR="00196DD2">
        <w:t xml:space="preserve">należy zapewnić bezpieczeństwo użytkownikom budynku oraz zabezpieczyć funkcjonujące </w:t>
      </w:r>
      <w:r w:rsidR="00536FFA">
        <w:t xml:space="preserve">w </w:t>
      </w:r>
      <w:r w:rsidR="00196DD2">
        <w:t>nim instalacje przed uszkodzeniem.</w:t>
      </w:r>
    </w:p>
    <w:p w14:paraId="44F74EFD" w14:textId="1B1DD2EC" w:rsidR="00196DD2" w:rsidRDefault="00196DD2" w:rsidP="00536FFA">
      <w:pPr>
        <w:spacing w:line="360" w:lineRule="auto"/>
        <w:jc w:val="both"/>
      </w:pPr>
      <w:r>
        <w:t>Wykonawca zobowiązany jest również do umieszczenia wszelkiego rodzaju tablic</w:t>
      </w:r>
      <w:r w:rsidR="00536FFA">
        <w:t xml:space="preserve"> </w:t>
      </w:r>
      <w:r>
        <w:t>ostrzegawczych w miejscach tego wymagających oraz tablicy z informacja o budowie.</w:t>
      </w:r>
      <w:r w:rsidR="00536FFA">
        <w:t xml:space="preserve"> </w:t>
      </w:r>
      <w:r>
        <w:t>Ponadto wykonawca powinien zabezpieczyć teren budowy używając barier i taśm</w:t>
      </w:r>
      <w:r w:rsidR="00536FFA">
        <w:t xml:space="preserve"> </w:t>
      </w:r>
      <w:r>
        <w:t xml:space="preserve">ostrzegawczych </w:t>
      </w:r>
      <w:r w:rsidR="00536FFA">
        <w:br/>
      </w:r>
      <w:r>
        <w:t>w miejscach, które wymagają zastosowania takich środków.</w:t>
      </w:r>
      <w:r w:rsidR="00536FFA">
        <w:t xml:space="preserve"> </w:t>
      </w:r>
      <w:r>
        <w:t>Wszelkie koszty związane ze zorganizowaniem i utrzymaniem terenu budowy nie</w:t>
      </w:r>
      <w:r w:rsidR="00536FFA">
        <w:t xml:space="preserve"> </w:t>
      </w:r>
      <w:r>
        <w:t>podlegają odrębnej zapłacie przez Zamawiającego.</w:t>
      </w:r>
      <w:r w:rsidR="00536FFA">
        <w:t xml:space="preserve"> </w:t>
      </w:r>
      <w:r>
        <w:t>Wykonawca ma również obowiązek odpowiednio zagospodarować odpady powstałe</w:t>
      </w:r>
      <w:r w:rsidR="00536FFA">
        <w:t xml:space="preserve"> </w:t>
      </w:r>
      <w:r>
        <w:t>podczas realizacji robót oraz pozostawić teren budowy po zakończeniu w stanie</w:t>
      </w:r>
      <w:r w:rsidR="00536FFA">
        <w:t xml:space="preserve"> </w:t>
      </w:r>
      <w:r>
        <w:t>niepogorszonym od zastanego przy jego przejęciu.</w:t>
      </w:r>
    </w:p>
    <w:p w14:paraId="034614E3" w14:textId="52C29BF4" w:rsidR="00D90BEA" w:rsidRDefault="00196DD2" w:rsidP="00536FFA">
      <w:pPr>
        <w:spacing w:line="360" w:lineRule="auto"/>
        <w:jc w:val="both"/>
      </w:pPr>
      <w:r>
        <w:lastRenderedPageBreak/>
        <w:t>Wykonawca jest zobowiązany do zabezpieczenia terenu, na którym będą odbywały</w:t>
      </w:r>
      <w:r w:rsidR="00536FFA">
        <w:t xml:space="preserve"> </w:t>
      </w:r>
      <w:r>
        <w:t>się prace, w celu zapewnienia bezpieczeństwa zarówno pracownikom jak i osobom trzecim</w:t>
      </w:r>
      <w:r w:rsidR="00536FFA">
        <w:t xml:space="preserve"> </w:t>
      </w:r>
      <w:r>
        <w:t>znajdującym się na terenie budynku, gdyż realizacja zadania będzie odbywać się na</w:t>
      </w:r>
      <w:r w:rsidR="00536FFA">
        <w:t xml:space="preserve"> </w:t>
      </w:r>
      <w:r>
        <w:t>czynnym obiekcie.</w:t>
      </w:r>
    </w:p>
    <w:p w14:paraId="170979C3" w14:textId="12741DF8" w:rsidR="00196DD2" w:rsidRPr="00D90BEA" w:rsidRDefault="00196DD2" w:rsidP="00536FFA">
      <w:pPr>
        <w:spacing w:line="360" w:lineRule="auto"/>
        <w:jc w:val="both"/>
      </w:pPr>
      <w:r>
        <w:t xml:space="preserve">Wykonawca zobowiązany jest do doprowadzenia terenu do </w:t>
      </w:r>
      <w:r w:rsidR="00731973">
        <w:t xml:space="preserve">stanu </w:t>
      </w:r>
      <w:r w:rsidR="00536FFA">
        <w:t>pierwotnego, przed rozpoczęciem wykonania odwiertów pionowych.</w:t>
      </w:r>
    </w:p>
    <w:p w14:paraId="2CAE50EE" w14:textId="22E75EA7" w:rsidR="00232A61" w:rsidRDefault="00232A61" w:rsidP="005F0800">
      <w:pPr>
        <w:pStyle w:val="Nagwek1"/>
        <w:numPr>
          <w:ilvl w:val="0"/>
          <w:numId w:val="6"/>
        </w:numPr>
        <w:jc w:val="both"/>
      </w:pPr>
      <w:bookmarkStart w:id="16" w:name="_Toc77616556"/>
      <w:r>
        <w:t>CZĘŚĆ INFORMACYJNA PROGRAMU FUNKCJONALNO-UŻYTKOWEGO</w:t>
      </w:r>
      <w:bookmarkEnd w:id="16"/>
    </w:p>
    <w:p w14:paraId="660FCD37" w14:textId="51B118EC" w:rsidR="00647C33" w:rsidRDefault="00647C33" w:rsidP="00647C33"/>
    <w:p w14:paraId="3406EDB7" w14:textId="047A57F6" w:rsidR="009C2207" w:rsidRDefault="005F0800" w:rsidP="005F0800">
      <w:pPr>
        <w:pStyle w:val="Nagwek2"/>
        <w:numPr>
          <w:ilvl w:val="1"/>
          <w:numId w:val="6"/>
        </w:numPr>
        <w:jc w:val="both"/>
      </w:pPr>
      <w:bookmarkStart w:id="17" w:name="_Toc77616557"/>
      <w:r>
        <w:t xml:space="preserve">DOKUMENTY POTWIERDZAJĄCE ZGODNOŚĆ ZAMIERZENIA BUDOWLANEGO </w:t>
      </w:r>
      <w:r>
        <w:br/>
        <w:t>Z WYMAGANIAMI WYNIKAJĄCYMI PRZEPISÓW</w:t>
      </w:r>
      <w:bookmarkEnd w:id="17"/>
      <w:r>
        <w:t xml:space="preserve"> </w:t>
      </w:r>
    </w:p>
    <w:p w14:paraId="4A5FE1E7" w14:textId="01E6C972" w:rsidR="005F0800" w:rsidRPr="00351C94" w:rsidRDefault="003A5F9E" w:rsidP="00351C94">
      <w:pPr>
        <w:spacing w:line="360" w:lineRule="auto"/>
        <w:jc w:val="both"/>
      </w:pPr>
      <w:r w:rsidRPr="00351C94">
        <w:t>Niniejsze zamierzenie na etapie projektowania należy uzgodnić i uzyskać niezbędne pozwolenia w odpowiednich instytucjach. Na chwilę powstawania niniejszego opracowania Zamawiający nie dysponuje pozwoleniem na budowę</w:t>
      </w:r>
      <w:r w:rsidR="00057170">
        <w:t xml:space="preserve"> – jeżeli dotyczy.</w:t>
      </w:r>
    </w:p>
    <w:p w14:paraId="1AB111C8" w14:textId="6AF3BAB4" w:rsidR="00714F36" w:rsidRDefault="00D51DFA" w:rsidP="00714F36">
      <w:pPr>
        <w:pStyle w:val="Nagwek2"/>
        <w:numPr>
          <w:ilvl w:val="1"/>
          <w:numId w:val="6"/>
        </w:numPr>
      </w:pPr>
      <w:bookmarkStart w:id="18" w:name="_Toc77616558"/>
      <w:r>
        <w:t>OŚWIADCZENIE ZAMAWIAJĄCEGO STWIERDZAJĄCE JEGO PRAWO DO DYSPONOWANIA NIERUCHOMOŚCIĄ NA CELE BUDOWLANE</w:t>
      </w:r>
      <w:bookmarkEnd w:id="18"/>
      <w:r>
        <w:t xml:space="preserve"> </w:t>
      </w:r>
    </w:p>
    <w:p w14:paraId="007CD46B" w14:textId="1E576B03" w:rsidR="005F3C55" w:rsidRPr="00714F36" w:rsidRDefault="003A5F9E" w:rsidP="00714F36">
      <w:pPr>
        <w:spacing w:line="360" w:lineRule="auto"/>
      </w:pPr>
      <w:r w:rsidRPr="00714F36">
        <w:t xml:space="preserve">Zamawiający oświadcza, iż dysponuje prawem do obiektu, na terenie którego zostanie wykonana termomodernizacja i związane z nią prace. </w:t>
      </w:r>
    </w:p>
    <w:p w14:paraId="33001628" w14:textId="31049F56" w:rsidR="00982E23" w:rsidRDefault="00982E23" w:rsidP="005F0800">
      <w:pPr>
        <w:pStyle w:val="Nagwek2"/>
        <w:numPr>
          <w:ilvl w:val="1"/>
          <w:numId w:val="6"/>
        </w:numPr>
      </w:pPr>
      <w:bookmarkStart w:id="19" w:name="_Toc77616559"/>
      <w:r>
        <w:t>PRZEPISY PRAWNE I NORMY ZWIĄZANE Z PROJEKTEM I WYKONANIEM ZAMIERZENIA BUDOWLANEGO.</w:t>
      </w:r>
      <w:bookmarkEnd w:id="19"/>
    </w:p>
    <w:p w14:paraId="629C0B8A" w14:textId="77777777" w:rsidR="00982E23" w:rsidRDefault="003A5F9E" w:rsidP="00EA60EF">
      <w:pPr>
        <w:spacing w:line="360" w:lineRule="auto"/>
        <w:jc w:val="both"/>
      </w:pPr>
      <w:r>
        <w:t xml:space="preserve">Całość robót powinna być wykonana zgodnie z Polskimi Normami lub odpowiadającymi im normami europejskimi i zgodnie z polskimi warunkami technicznymi wykonania i odbioru robót. Jeśli dla określonych robót nie istnieją odpowiednie Polskie Normy, zastosowanie będą miały uznane i będące w użyciu normy i standardy europejskie (EN). </w:t>
      </w:r>
    </w:p>
    <w:p w14:paraId="1215E456" w14:textId="15E08D5E" w:rsidR="002E5B3B" w:rsidRPr="00BE295F" w:rsidRDefault="003A5F9E" w:rsidP="00BE295F">
      <w:pPr>
        <w:spacing w:after="120" w:line="360" w:lineRule="auto"/>
        <w:contextualSpacing/>
        <w:jc w:val="both"/>
        <w:rPr>
          <w:b/>
        </w:rPr>
      </w:pPr>
      <w:r w:rsidRPr="00BE295F">
        <w:rPr>
          <w:b/>
        </w:rPr>
        <w:t>Przepisy prawne:</w:t>
      </w:r>
    </w:p>
    <w:p w14:paraId="0003CDC3" w14:textId="77777777" w:rsidR="00982E23" w:rsidRDefault="003A5F9E" w:rsidP="00EA60EF">
      <w:pPr>
        <w:pStyle w:val="Akapitzlist"/>
        <w:numPr>
          <w:ilvl w:val="0"/>
          <w:numId w:val="7"/>
        </w:numPr>
        <w:spacing w:line="360" w:lineRule="auto"/>
        <w:jc w:val="both"/>
      </w:pPr>
      <w:r>
        <w:t>Ustawa z dnia 7 lipca 1994 r. Prawo budowlane (Dz.U z 2003 r. nr 207 poz. 2016 z późn. zm.)</w:t>
      </w:r>
    </w:p>
    <w:p w14:paraId="10B15718" w14:textId="2712318E" w:rsidR="00982E23" w:rsidRDefault="003A5F9E" w:rsidP="00EA60EF">
      <w:pPr>
        <w:pStyle w:val="Akapitzlist"/>
        <w:numPr>
          <w:ilvl w:val="0"/>
          <w:numId w:val="7"/>
        </w:numPr>
        <w:spacing w:line="360" w:lineRule="auto"/>
        <w:jc w:val="both"/>
      </w:pPr>
      <w:r>
        <w:lastRenderedPageBreak/>
        <w:t xml:space="preserve">Rozporządzenie Ministra Infrastruktury z dnia 12 kwietnia 2002 r. w sprawie warunków technicznych, jakim powinny odpowiadać budynki i ich usytuowanie (Dz. U. z 2002 r. nr 75, poz. 690 z późn. zm.) </w:t>
      </w:r>
    </w:p>
    <w:p w14:paraId="507A16C6" w14:textId="77777777" w:rsidR="00982E23" w:rsidRDefault="003A5F9E" w:rsidP="00EA60EF">
      <w:pPr>
        <w:pStyle w:val="Akapitzlist"/>
        <w:numPr>
          <w:ilvl w:val="0"/>
          <w:numId w:val="7"/>
        </w:numPr>
        <w:spacing w:line="360" w:lineRule="auto"/>
        <w:jc w:val="both"/>
      </w:pPr>
      <w:r>
        <w:t>Rozporządzenia Ministra Infrastruktury z dnia 3 lipca 2003 r. w sprawie szczegółowego zakresu i formy projektu budowlanego (Dz. U. z 2003 r. nr 120, poz. 1133)</w:t>
      </w:r>
    </w:p>
    <w:p w14:paraId="7259B1E6" w14:textId="77777777" w:rsidR="00982E23" w:rsidRDefault="003A5F9E" w:rsidP="00EA60EF">
      <w:pPr>
        <w:pStyle w:val="Akapitzlist"/>
        <w:numPr>
          <w:ilvl w:val="0"/>
          <w:numId w:val="7"/>
        </w:numPr>
        <w:spacing w:line="360" w:lineRule="auto"/>
        <w:jc w:val="both"/>
      </w:pPr>
      <w:r>
        <w:t>Rozporządzenia Ministra Infrastruktury z dnia 2 września 2004 r. w sprawie szczegółowego zakresu i formy dokumentacji projektowej, specyfikacji technicznych wykonania i odbioru robót budowlanych oraz programu funkcjonalno - użytkowego. (Dz. U. z 2004 r. nr 202, poz. 2072 z późn. zm.)</w:t>
      </w:r>
    </w:p>
    <w:p w14:paraId="3B4C27FB" w14:textId="77777777" w:rsidR="00982E23" w:rsidRDefault="003A5F9E" w:rsidP="00EA60EF">
      <w:pPr>
        <w:pStyle w:val="Akapitzlist"/>
        <w:numPr>
          <w:ilvl w:val="0"/>
          <w:numId w:val="7"/>
        </w:numPr>
        <w:spacing w:line="360" w:lineRule="auto"/>
        <w:jc w:val="both"/>
      </w:pPr>
      <w:r>
        <w:t>Dz.U.97.129.844 Rozporządzenie Ministra Pracy i Polityki Socjalnej z dnia 26 września 1997 r. w sprawie ogólnych przepisów bezpieczeństwa i higieny pracy</w:t>
      </w:r>
    </w:p>
    <w:p w14:paraId="2E674234" w14:textId="77777777" w:rsidR="00982E23" w:rsidRDefault="003A5F9E" w:rsidP="00EA60EF">
      <w:pPr>
        <w:pStyle w:val="Akapitzlist"/>
        <w:numPr>
          <w:ilvl w:val="0"/>
          <w:numId w:val="7"/>
        </w:numPr>
        <w:spacing w:line="360" w:lineRule="auto"/>
        <w:jc w:val="both"/>
      </w:pPr>
      <w:r>
        <w:t>Ustawa z dnia 16 kwietnia 2004 r. o wyrobach budowlanych (Dz. U. z 2004 r. Nr 92, poz. 881).</w:t>
      </w:r>
    </w:p>
    <w:p w14:paraId="3AEE4FFA" w14:textId="77777777" w:rsidR="00982E23" w:rsidRDefault="003A5F9E" w:rsidP="00EA60EF">
      <w:pPr>
        <w:pStyle w:val="Akapitzlist"/>
        <w:numPr>
          <w:ilvl w:val="0"/>
          <w:numId w:val="7"/>
        </w:numPr>
        <w:spacing w:line="360" w:lineRule="auto"/>
        <w:jc w:val="both"/>
      </w:pPr>
      <w:r>
        <w:t>Rozporządzenie Ministra Infrastruktury z dnia 26.06.2002 r. w sprawie dziennika budowy, montażu i rozbiórki, tablicy informacyjnej oraz ogłoszenia zawierającego dane dotyczące bezpieczeństwa pracy i ochrony zdrowia (Dz. U. z 2002 r. Nr 108, poz. 953 z późniejszymi zmianami).</w:t>
      </w:r>
    </w:p>
    <w:p w14:paraId="68ABD74C" w14:textId="77777777" w:rsidR="00982E23" w:rsidRDefault="003A5F9E" w:rsidP="00EA60EF">
      <w:pPr>
        <w:pStyle w:val="Akapitzlist"/>
        <w:numPr>
          <w:ilvl w:val="0"/>
          <w:numId w:val="7"/>
        </w:numPr>
        <w:spacing w:line="360" w:lineRule="auto"/>
        <w:jc w:val="both"/>
      </w:pPr>
      <w:r>
        <w:t>Rozporządzenie Ministra Infrastruktury z dnia 11 sierpnia 2004 r. w sprawie sposobów deklarowania zgodności wyrobów budowlanych oraz sposobu znakowania ich znakiem budowlanym (Dz. U. z 2004 r. Nr198, poz. 2041).</w:t>
      </w:r>
    </w:p>
    <w:p w14:paraId="7D7CCDB0" w14:textId="77777777" w:rsidR="00982E23" w:rsidRDefault="003A5F9E" w:rsidP="00EA60EF">
      <w:pPr>
        <w:pStyle w:val="Akapitzlist"/>
        <w:numPr>
          <w:ilvl w:val="0"/>
          <w:numId w:val="7"/>
        </w:numPr>
        <w:spacing w:line="360" w:lineRule="auto"/>
        <w:jc w:val="both"/>
      </w:pPr>
      <w:r>
        <w:t>Rozporządzenie Ministra Infrastruktury z 11 sierpnia 2004 r. w sprawie systemów oceny zgodności, wymagań, jakie powinny spełniać notyfikowane jednostki uczestniczące w ocenie zgodności oraz sposobu oznaczenia wyrobów budowlanych oznakowania CE (Dz. U. Nr 195, poz. 2011).</w:t>
      </w:r>
    </w:p>
    <w:p w14:paraId="12032093" w14:textId="77777777" w:rsidR="00982E23" w:rsidRDefault="003A5F9E" w:rsidP="00EA60EF">
      <w:pPr>
        <w:pStyle w:val="Akapitzlist"/>
        <w:numPr>
          <w:ilvl w:val="0"/>
          <w:numId w:val="7"/>
        </w:numPr>
        <w:spacing w:line="360" w:lineRule="auto"/>
        <w:jc w:val="both"/>
      </w:pPr>
      <w:r>
        <w:t>Warunki techniczne wykonania i odbioru robót budowlano-montażowych (tom I, część 4) Arkady, Warszawa 1990 r.</w:t>
      </w:r>
    </w:p>
    <w:p w14:paraId="29220A6B" w14:textId="77777777" w:rsidR="00982E23" w:rsidRDefault="003A5F9E" w:rsidP="00EA60EF">
      <w:pPr>
        <w:pStyle w:val="Akapitzlist"/>
        <w:numPr>
          <w:ilvl w:val="0"/>
          <w:numId w:val="7"/>
        </w:numPr>
        <w:spacing w:line="360" w:lineRule="auto"/>
        <w:jc w:val="both"/>
      </w:pPr>
      <w:r>
        <w:t>Warunki techniczne wykonania i odbioru robót budowlanych ITB część D: Roboty instalacyjne. Zeszyt 1: Instalacje elektryczne i piorunochronne w budynkach mieszkalnych. Warszawa 2003 r.</w:t>
      </w:r>
    </w:p>
    <w:p w14:paraId="40EE298B" w14:textId="77777777" w:rsidR="00982E23" w:rsidRDefault="003A5F9E" w:rsidP="00EA60EF">
      <w:pPr>
        <w:pStyle w:val="Akapitzlist"/>
        <w:numPr>
          <w:ilvl w:val="0"/>
          <w:numId w:val="7"/>
        </w:numPr>
        <w:spacing w:line="360" w:lineRule="auto"/>
        <w:jc w:val="both"/>
      </w:pPr>
      <w:r>
        <w:lastRenderedPageBreak/>
        <w:t xml:space="preserve">Warunki techniczne wykonania i odbioru robót budowlanych ITB część D: Roboty instalacyjne. Zeszyt 2: Instalacje elektryczne i piorunochronne w budynkach użyteczności publicznej. Warszawa 2004 r. </w:t>
      </w:r>
    </w:p>
    <w:p w14:paraId="498DF429" w14:textId="01558DEF" w:rsidR="00982E23" w:rsidRDefault="00982E23" w:rsidP="00982E23">
      <w:pPr>
        <w:pStyle w:val="Nagwek2"/>
        <w:numPr>
          <w:ilvl w:val="1"/>
          <w:numId w:val="6"/>
        </w:numPr>
        <w:jc w:val="both"/>
      </w:pPr>
      <w:bookmarkStart w:id="20" w:name="_Toc77616560"/>
      <w:r w:rsidRPr="00982E23">
        <w:t>INNE POSIADANE INFORMACJE I DOKUMENTY NIEZBĘDNE DO ZAPROJEKTOWANIA ROBÓT BUDOWLANYCH.</w:t>
      </w:r>
      <w:bookmarkEnd w:id="20"/>
    </w:p>
    <w:p w14:paraId="5DB35806" w14:textId="77777777" w:rsidR="00982E23" w:rsidRDefault="003A5F9E" w:rsidP="00EA60EF">
      <w:pPr>
        <w:pStyle w:val="Akapitzlist"/>
        <w:numPr>
          <w:ilvl w:val="0"/>
          <w:numId w:val="9"/>
        </w:numPr>
        <w:spacing w:line="360" w:lineRule="auto"/>
        <w:jc w:val="both"/>
      </w:pPr>
      <w:r>
        <w:t>Uzyskanie map zasadniczych, o ile będzie to konieczne, leży w gestii Wykonawcy.</w:t>
      </w:r>
    </w:p>
    <w:p w14:paraId="6DE39704" w14:textId="77777777" w:rsidR="00982E23" w:rsidRDefault="003A5F9E" w:rsidP="00EA60EF">
      <w:pPr>
        <w:pStyle w:val="Akapitzlist"/>
        <w:numPr>
          <w:ilvl w:val="0"/>
          <w:numId w:val="9"/>
        </w:numPr>
        <w:spacing w:line="360" w:lineRule="auto"/>
        <w:jc w:val="both"/>
      </w:pPr>
      <w:r>
        <w:t>Dla obszaru objętego planowanym zadaniem inwestycyjnym nie ma żadnych zaleceń konserwatorskich.</w:t>
      </w:r>
    </w:p>
    <w:p w14:paraId="71E73D1C" w14:textId="77777777" w:rsidR="00982E23" w:rsidRDefault="00237D1A" w:rsidP="00EA60EF">
      <w:pPr>
        <w:pStyle w:val="Akapitzlist"/>
        <w:numPr>
          <w:ilvl w:val="0"/>
          <w:numId w:val="9"/>
        </w:numPr>
        <w:spacing w:line="360" w:lineRule="auto"/>
        <w:jc w:val="both"/>
      </w:pPr>
      <w:r>
        <w:t>Dane dotyczące zanieczyszczeń atmosfery do analizy ochrony powietrza oraz posiadane raporty, opinie lub ekspertyzy z zakresu ochrony środowiska – Zamawiający nie dysponuje ww. dokumentami.</w:t>
      </w:r>
    </w:p>
    <w:p w14:paraId="3AE78B77" w14:textId="77777777" w:rsidR="00982E23" w:rsidRDefault="00237D1A" w:rsidP="00EA60EF">
      <w:pPr>
        <w:pStyle w:val="Akapitzlist"/>
        <w:numPr>
          <w:ilvl w:val="0"/>
          <w:numId w:val="9"/>
        </w:numPr>
        <w:spacing w:line="360" w:lineRule="auto"/>
        <w:jc w:val="both"/>
      </w:pPr>
      <w:r>
        <w:t>W ramach projektu nie przewiduje się przeprowadzenia pomiarów ruchu drogowego, hałasu i innych uciążliwości.</w:t>
      </w:r>
    </w:p>
    <w:p w14:paraId="77018E40" w14:textId="77777777" w:rsidR="00EA60EF" w:rsidRDefault="00237D1A" w:rsidP="00EA60EF">
      <w:pPr>
        <w:pStyle w:val="Akapitzlist"/>
        <w:numPr>
          <w:ilvl w:val="0"/>
          <w:numId w:val="9"/>
        </w:numPr>
        <w:spacing w:line="360" w:lineRule="auto"/>
        <w:jc w:val="both"/>
      </w:pPr>
      <w:r>
        <w:t>W trakcie wykonywania prac projektowych Wykonawca zobowiązany jest do wykonania wszelkich prac związanych z inwentaryzacją obiektów w zakresie niezbędnym do prawidłowego zaprojektowania i wykonania przedmiotu zamówienia.</w:t>
      </w:r>
    </w:p>
    <w:p w14:paraId="44B2548E" w14:textId="77777777" w:rsidR="00EA60EF" w:rsidRDefault="00237D1A" w:rsidP="00EA60EF">
      <w:pPr>
        <w:pStyle w:val="Akapitzlist"/>
        <w:numPr>
          <w:ilvl w:val="0"/>
          <w:numId w:val="9"/>
        </w:numPr>
        <w:spacing w:line="360" w:lineRule="auto"/>
        <w:jc w:val="both"/>
      </w:pPr>
      <w:r>
        <w:t>Wykonawca w ramach wykonania dokumentacji projektowej uzyska na własny koszt wszelkie niezbędne warunki techniczne, pozwolenia i zgody.</w:t>
      </w:r>
    </w:p>
    <w:p w14:paraId="6EAA2645" w14:textId="6BA351CB" w:rsidR="003A5F9E" w:rsidRPr="00647C33" w:rsidRDefault="003A5F9E" w:rsidP="00EA60EF">
      <w:pPr>
        <w:spacing w:line="276" w:lineRule="auto"/>
        <w:ind w:left="360"/>
        <w:jc w:val="both"/>
      </w:pPr>
    </w:p>
    <w:sectPr w:rsidR="003A5F9E" w:rsidRPr="00647C33" w:rsidSect="00EA60EF">
      <w:footerReference w:type="default" r:id="rId9"/>
      <w:footerReference w:type="first" r:id="rId10"/>
      <w:pgSz w:w="11906" w:h="16838"/>
      <w:pgMar w:top="1417" w:right="1417" w:bottom="1417" w:left="1417" w:header="0"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9714" w14:textId="77777777" w:rsidR="00BA5653" w:rsidRDefault="00BA5653" w:rsidP="0053577F">
      <w:pPr>
        <w:spacing w:after="0" w:line="240" w:lineRule="auto"/>
      </w:pPr>
      <w:r>
        <w:separator/>
      </w:r>
    </w:p>
  </w:endnote>
  <w:endnote w:type="continuationSeparator" w:id="0">
    <w:p w14:paraId="21B50666" w14:textId="77777777" w:rsidR="00BA5653" w:rsidRDefault="00BA5653" w:rsidP="0053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D1A4" w14:textId="7620C501" w:rsidR="00701050" w:rsidRDefault="00701050" w:rsidP="00331ACD">
    <w:pPr>
      <w:pStyle w:val="Stopka"/>
      <w:jc w:val="right"/>
      <w:rPr>
        <w:rFonts w:asciiTheme="majorHAnsi" w:eastAsiaTheme="majorEastAsia" w:hAnsiTheme="majorHAnsi" w:cstheme="majorBidi"/>
        <w:sz w:val="28"/>
        <w:szCs w:val="2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87"/>
    </w:tblGrid>
    <w:tr w:rsidR="00701050" w14:paraId="1AE37762" w14:textId="77777777" w:rsidTr="00331ACD">
      <w:tc>
        <w:tcPr>
          <w:tcW w:w="8075" w:type="dxa"/>
        </w:tcPr>
        <w:p w14:paraId="0637E5BF" w14:textId="3616E043" w:rsidR="00701050" w:rsidRDefault="00B80506" w:rsidP="00EA60EF">
          <w:pPr>
            <w:pStyle w:val="Stopka"/>
            <w:jc w:val="both"/>
          </w:pPr>
          <w:r w:rsidRPr="006A4AB2">
            <w:t>„</w:t>
          </w:r>
          <w:r w:rsidRPr="00B80506">
            <w:t>WARZENKO - "Wydolność, Atmosfera, Redukcja, Zmiana, Ekonomia, Norma, Konsumpcja, Obiekt"</w:t>
          </w:r>
          <w:r w:rsidRPr="006A4AB2">
            <w:t>.”</w:t>
          </w:r>
        </w:p>
      </w:tc>
      <w:tc>
        <w:tcPr>
          <w:tcW w:w="987" w:type="dxa"/>
          <w:vAlign w:val="center"/>
        </w:tcPr>
        <w:p w14:paraId="29757A59" w14:textId="32AD7007" w:rsidR="00701050" w:rsidRPr="00331ACD" w:rsidRDefault="00A63893" w:rsidP="00331ACD">
          <w:pPr>
            <w:pStyle w:val="Stopka"/>
            <w:jc w:val="center"/>
          </w:pPr>
          <w:sdt>
            <w:sdtPr>
              <w:rPr>
                <w:rFonts w:asciiTheme="majorHAnsi" w:eastAsiaTheme="majorEastAsia" w:hAnsiTheme="majorHAnsi" w:cstheme="majorBidi"/>
                <w:szCs w:val="28"/>
              </w:rPr>
              <w:id w:val="1111864156"/>
              <w:docPartObj>
                <w:docPartGallery w:val="Page Numbers (Bottom of Page)"/>
                <w:docPartUnique/>
              </w:docPartObj>
            </w:sdtPr>
            <w:sdtEndPr/>
            <w:sdtContent>
              <w:r w:rsidR="00701050" w:rsidRPr="00331ACD">
                <w:rPr>
                  <w:rFonts w:asciiTheme="majorHAnsi" w:eastAsiaTheme="majorEastAsia" w:hAnsiTheme="majorHAnsi" w:cstheme="majorBidi"/>
                  <w:szCs w:val="28"/>
                </w:rPr>
                <w:t xml:space="preserve">str. </w:t>
              </w:r>
              <w:r w:rsidR="00701050" w:rsidRPr="00331ACD">
                <w:rPr>
                  <w:rFonts w:eastAsiaTheme="minorEastAsia" w:cs="Times New Roman"/>
                </w:rPr>
                <w:fldChar w:fldCharType="begin"/>
              </w:r>
              <w:r w:rsidR="00701050" w:rsidRPr="00331ACD">
                <w:instrText>PAGE    \* MERGEFORMAT</w:instrText>
              </w:r>
              <w:r w:rsidR="00701050" w:rsidRPr="00331ACD">
                <w:rPr>
                  <w:rFonts w:eastAsiaTheme="minorEastAsia" w:cs="Times New Roman"/>
                </w:rPr>
                <w:fldChar w:fldCharType="separate"/>
              </w:r>
              <w:r w:rsidR="009A2BEF" w:rsidRPr="009A2BEF">
                <w:rPr>
                  <w:rFonts w:asciiTheme="majorHAnsi" w:eastAsiaTheme="majorEastAsia" w:hAnsiTheme="majorHAnsi" w:cstheme="majorBidi"/>
                  <w:noProof/>
                  <w:szCs w:val="28"/>
                </w:rPr>
                <w:t>21</w:t>
              </w:r>
              <w:r w:rsidR="00701050" w:rsidRPr="00331ACD">
                <w:rPr>
                  <w:rFonts w:asciiTheme="majorHAnsi" w:eastAsiaTheme="majorEastAsia" w:hAnsiTheme="majorHAnsi" w:cstheme="majorBidi"/>
                  <w:szCs w:val="28"/>
                </w:rPr>
                <w:fldChar w:fldCharType="end"/>
              </w:r>
            </w:sdtContent>
          </w:sdt>
        </w:p>
      </w:tc>
    </w:tr>
  </w:tbl>
  <w:p w14:paraId="68EB513A" w14:textId="2CFCBE04" w:rsidR="00701050" w:rsidRDefault="00701050" w:rsidP="00331ACD">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1C57" w14:textId="1D699492" w:rsidR="00B80506" w:rsidRDefault="00B80506">
    <w:pPr>
      <w:pStyle w:val="Stopka"/>
    </w:pPr>
    <w:r>
      <w:t>WARZENKO MAJ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57DB7" w14:textId="77777777" w:rsidR="00BA5653" w:rsidRDefault="00BA5653" w:rsidP="0053577F">
      <w:pPr>
        <w:spacing w:after="0" w:line="240" w:lineRule="auto"/>
      </w:pPr>
      <w:r>
        <w:separator/>
      </w:r>
    </w:p>
  </w:footnote>
  <w:footnote w:type="continuationSeparator" w:id="0">
    <w:p w14:paraId="4944DC27" w14:textId="77777777" w:rsidR="00BA5653" w:rsidRDefault="00BA5653" w:rsidP="00535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0AC3"/>
    <w:multiLevelType w:val="hybridMultilevel"/>
    <w:tmpl w:val="A5846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907199"/>
    <w:multiLevelType w:val="multilevel"/>
    <w:tmpl w:val="B5C84598"/>
    <w:lvl w:ilvl="0">
      <w:start w:val="1"/>
      <w:numFmt w:val="decimal"/>
      <w:lvlText w:val="%1."/>
      <w:lvlJc w:val="left"/>
      <w:pPr>
        <w:ind w:left="570" w:hanging="570"/>
      </w:pPr>
      <w:rPr>
        <w:rFonts w:hint="default"/>
      </w:rPr>
    </w:lvl>
    <w:lvl w:ilvl="1">
      <w:start w:val="1"/>
      <w:numFmt w:val="decimal"/>
      <w:lvlText w:val="%1.%2."/>
      <w:lvlJc w:val="left"/>
      <w:pPr>
        <w:ind w:left="750" w:hanging="57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EA04479"/>
    <w:multiLevelType w:val="hybridMultilevel"/>
    <w:tmpl w:val="0448BF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8C72FA"/>
    <w:multiLevelType w:val="hybridMultilevel"/>
    <w:tmpl w:val="6B949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06582A"/>
    <w:multiLevelType w:val="hybridMultilevel"/>
    <w:tmpl w:val="3AAC5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647E73"/>
    <w:multiLevelType w:val="hybridMultilevel"/>
    <w:tmpl w:val="70FE3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C593FE0"/>
    <w:multiLevelType w:val="multilevel"/>
    <w:tmpl w:val="00BA3296"/>
    <w:lvl w:ilvl="0">
      <w:start w:val="1"/>
      <w:numFmt w:val="upperRoman"/>
      <w:lvlText w:val="%1."/>
      <w:lvlJc w:val="left"/>
      <w:pPr>
        <w:ind w:left="720" w:hanging="360"/>
      </w:pPr>
      <w:rPr>
        <w:rFonts w:asciiTheme="majorHAnsi" w:eastAsiaTheme="majorEastAsia" w:hAnsiTheme="majorHAnsi"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2BF2768"/>
    <w:multiLevelType w:val="hybridMultilevel"/>
    <w:tmpl w:val="F8FCA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AB63DFA"/>
    <w:multiLevelType w:val="hybridMultilevel"/>
    <w:tmpl w:val="FCD64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4265D74"/>
    <w:multiLevelType w:val="multilevel"/>
    <w:tmpl w:val="019AE2B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7C779F1"/>
    <w:multiLevelType w:val="hybridMultilevel"/>
    <w:tmpl w:val="00D43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A9A328C"/>
    <w:multiLevelType w:val="hybridMultilevel"/>
    <w:tmpl w:val="DE1C93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BE83905"/>
    <w:multiLevelType w:val="hybridMultilevel"/>
    <w:tmpl w:val="579A2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C3E23D7"/>
    <w:multiLevelType w:val="hybridMultilevel"/>
    <w:tmpl w:val="660AE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E6410DB"/>
    <w:multiLevelType w:val="hybridMultilevel"/>
    <w:tmpl w:val="A810F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4"/>
  </w:num>
  <w:num w:numId="5">
    <w:abstractNumId w:val="12"/>
  </w:num>
  <w:num w:numId="6">
    <w:abstractNumId w:val="1"/>
  </w:num>
  <w:num w:numId="7">
    <w:abstractNumId w:val="8"/>
  </w:num>
  <w:num w:numId="8">
    <w:abstractNumId w:val="14"/>
  </w:num>
  <w:num w:numId="9">
    <w:abstractNumId w:val="7"/>
  </w:num>
  <w:num w:numId="10">
    <w:abstractNumId w:val="5"/>
  </w:num>
  <w:num w:numId="11">
    <w:abstractNumId w:val="2"/>
  </w:num>
  <w:num w:numId="12">
    <w:abstractNumId w:val="11"/>
  </w:num>
  <w:num w:numId="13">
    <w:abstractNumId w:val="13"/>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A8"/>
    <w:rsid w:val="000046C1"/>
    <w:rsid w:val="00057170"/>
    <w:rsid w:val="00131D66"/>
    <w:rsid w:val="00196DD2"/>
    <w:rsid w:val="001A4A70"/>
    <w:rsid w:val="001B65C5"/>
    <w:rsid w:val="00232A61"/>
    <w:rsid w:val="00237D1A"/>
    <w:rsid w:val="002743CF"/>
    <w:rsid w:val="002E5B3B"/>
    <w:rsid w:val="002F26A8"/>
    <w:rsid w:val="00324EC3"/>
    <w:rsid w:val="00331ACD"/>
    <w:rsid w:val="003377BE"/>
    <w:rsid w:val="00351C94"/>
    <w:rsid w:val="003A5F9E"/>
    <w:rsid w:val="003F6A28"/>
    <w:rsid w:val="0042091F"/>
    <w:rsid w:val="0053577F"/>
    <w:rsid w:val="00536FFA"/>
    <w:rsid w:val="005846B3"/>
    <w:rsid w:val="005B5692"/>
    <w:rsid w:val="005E1899"/>
    <w:rsid w:val="005F0406"/>
    <w:rsid w:val="005F0800"/>
    <w:rsid w:val="005F3C55"/>
    <w:rsid w:val="00613EF1"/>
    <w:rsid w:val="00647C33"/>
    <w:rsid w:val="006A1B17"/>
    <w:rsid w:val="006A4AB2"/>
    <w:rsid w:val="006E1460"/>
    <w:rsid w:val="006E4506"/>
    <w:rsid w:val="00701050"/>
    <w:rsid w:val="00714F36"/>
    <w:rsid w:val="00731973"/>
    <w:rsid w:val="0073776B"/>
    <w:rsid w:val="00770B98"/>
    <w:rsid w:val="00800ADF"/>
    <w:rsid w:val="00805DD1"/>
    <w:rsid w:val="00806674"/>
    <w:rsid w:val="00807D8B"/>
    <w:rsid w:val="00833600"/>
    <w:rsid w:val="00861F8F"/>
    <w:rsid w:val="008805B8"/>
    <w:rsid w:val="00890E5E"/>
    <w:rsid w:val="008F198C"/>
    <w:rsid w:val="0091522E"/>
    <w:rsid w:val="00982E23"/>
    <w:rsid w:val="009A2BEF"/>
    <w:rsid w:val="009B37E5"/>
    <w:rsid w:val="009C2207"/>
    <w:rsid w:val="00A352E9"/>
    <w:rsid w:val="00A44515"/>
    <w:rsid w:val="00A63893"/>
    <w:rsid w:val="00AE143B"/>
    <w:rsid w:val="00B62EE8"/>
    <w:rsid w:val="00B65DA7"/>
    <w:rsid w:val="00B80506"/>
    <w:rsid w:val="00B80B42"/>
    <w:rsid w:val="00BA5653"/>
    <w:rsid w:val="00BE295F"/>
    <w:rsid w:val="00C153F1"/>
    <w:rsid w:val="00CA1D1E"/>
    <w:rsid w:val="00CD17EE"/>
    <w:rsid w:val="00CD394A"/>
    <w:rsid w:val="00CD5803"/>
    <w:rsid w:val="00D51DFA"/>
    <w:rsid w:val="00D90BEA"/>
    <w:rsid w:val="00E16BB0"/>
    <w:rsid w:val="00E76C49"/>
    <w:rsid w:val="00EA60EF"/>
    <w:rsid w:val="00F323FE"/>
    <w:rsid w:val="00F4161A"/>
    <w:rsid w:val="00F87E02"/>
    <w:rsid w:val="00F96187"/>
    <w:rsid w:val="00FD62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5C774B"/>
  <w15:chartTrackingRefBased/>
  <w15:docId w15:val="{D42C65E6-6396-4377-A17D-4B8CE82F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4F36"/>
    <w:pPr>
      <w:spacing w:before="120" w:after="280"/>
    </w:pPr>
    <w:rPr>
      <w:sz w:val="24"/>
    </w:rPr>
  </w:style>
  <w:style w:type="paragraph" w:styleId="Nagwek1">
    <w:name w:val="heading 1"/>
    <w:basedOn w:val="Normalny"/>
    <w:next w:val="Normalny"/>
    <w:link w:val="Nagwek1Znak"/>
    <w:uiPriority w:val="9"/>
    <w:qFormat/>
    <w:rsid w:val="0073776B"/>
    <w:pPr>
      <w:keepNext/>
      <w:keepLines/>
      <w:spacing w:before="240" w:after="0"/>
      <w:outlineLvl w:val="0"/>
    </w:pPr>
    <w:rPr>
      <w:rFonts w:asciiTheme="majorHAnsi" w:eastAsiaTheme="majorEastAsia" w:hAnsiTheme="majorHAnsi" w:cstheme="majorBidi"/>
      <w:b/>
      <w:sz w:val="32"/>
      <w:szCs w:val="32"/>
    </w:rPr>
  </w:style>
  <w:style w:type="paragraph" w:styleId="Nagwek2">
    <w:name w:val="heading 2"/>
    <w:basedOn w:val="Normalny"/>
    <w:next w:val="Normalny"/>
    <w:link w:val="Nagwek2Znak"/>
    <w:uiPriority w:val="9"/>
    <w:unhideWhenUsed/>
    <w:qFormat/>
    <w:rsid w:val="00B65DA7"/>
    <w:pPr>
      <w:keepNext/>
      <w:keepLines/>
      <w:spacing w:before="280" w:after="240"/>
      <w:outlineLvl w:val="1"/>
    </w:pPr>
    <w:rPr>
      <w:rFonts w:asciiTheme="majorHAnsi" w:eastAsiaTheme="majorEastAsia" w:hAnsiTheme="majorHAnsi" w:cstheme="majorBidi"/>
      <w:b/>
      <w:sz w:val="26"/>
      <w:szCs w:val="26"/>
    </w:rPr>
  </w:style>
  <w:style w:type="paragraph" w:styleId="Nagwek3">
    <w:name w:val="heading 3"/>
    <w:basedOn w:val="Normalny"/>
    <w:next w:val="Normalny"/>
    <w:link w:val="Nagwek3Znak"/>
    <w:uiPriority w:val="9"/>
    <w:unhideWhenUsed/>
    <w:qFormat/>
    <w:rsid w:val="00B65DA7"/>
    <w:pPr>
      <w:keepNext/>
      <w:keepLines/>
      <w:spacing w:before="280" w:after="240"/>
      <w:outlineLvl w:val="2"/>
    </w:pPr>
    <w:rPr>
      <w:rFonts w:asciiTheme="majorHAnsi" w:eastAsiaTheme="majorEastAsia" w:hAnsiTheme="majorHAnsi" w:cstheme="majorBidi"/>
      <w:b/>
      <w:color w:val="000000" w:themeColor="text1"/>
      <w:szCs w:val="24"/>
    </w:rPr>
  </w:style>
  <w:style w:type="paragraph" w:styleId="Nagwek4">
    <w:name w:val="heading 4"/>
    <w:basedOn w:val="Normalny"/>
    <w:next w:val="Normalny"/>
    <w:link w:val="Nagwek4Znak"/>
    <w:uiPriority w:val="9"/>
    <w:unhideWhenUsed/>
    <w:qFormat/>
    <w:rsid w:val="002743CF"/>
    <w:pPr>
      <w:keepNext/>
      <w:keepLines/>
      <w:spacing w:before="160" w:after="120"/>
      <w:outlineLvl w:val="3"/>
    </w:pPr>
    <w:rPr>
      <w:rFonts w:asciiTheme="majorHAnsi" w:eastAsiaTheme="majorEastAsia" w:hAnsiTheme="majorHAns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7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77F"/>
  </w:style>
  <w:style w:type="paragraph" w:styleId="Stopka">
    <w:name w:val="footer"/>
    <w:basedOn w:val="Normalny"/>
    <w:link w:val="StopkaZnak"/>
    <w:uiPriority w:val="99"/>
    <w:unhideWhenUsed/>
    <w:rsid w:val="005357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77F"/>
  </w:style>
  <w:style w:type="paragraph" w:styleId="Bezodstpw">
    <w:name w:val="No Spacing"/>
    <w:link w:val="BezodstpwZnak"/>
    <w:uiPriority w:val="1"/>
    <w:qFormat/>
    <w:rsid w:val="0053577F"/>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53577F"/>
    <w:rPr>
      <w:rFonts w:eastAsiaTheme="minorEastAsia"/>
      <w:lang w:eastAsia="pl-PL"/>
    </w:rPr>
  </w:style>
  <w:style w:type="character" w:customStyle="1" w:styleId="Nagwek1Znak">
    <w:name w:val="Nagłówek 1 Znak"/>
    <w:basedOn w:val="Domylnaczcionkaakapitu"/>
    <w:link w:val="Nagwek1"/>
    <w:uiPriority w:val="9"/>
    <w:rsid w:val="0073776B"/>
    <w:rPr>
      <w:rFonts w:asciiTheme="majorHAnsi" w:eastAsiaTheme="majorEastAsia" w:hAnsiTheme="majorHAnsi" w:cstheme="majorBidi"/>
      <w:b/>
      <w:sz w:val="32"/>
      <w:szCs w:val="32"/>
    </w:rPr>
  </w:style>
  <w:style w:type="character" w:customStyle="1" w:styleId="Nagwek2Znak">
    <w:name w:val="Nagłówek 2 Znak"/>
    <w:basedOn w:val="Domylnaczcionkaakapitu"/>
    <w:link w:val="Nagwek2"/>
    <w:uiPriority w:val="9"/>
    <w:rsid w:val="00B65DA7"/>
    <w:rPr>
      <w:rFonts w:asciiTheme="majorHAnsi" w:eastAsiaTheme="majorEastAsia" w:hAnsiTheme="majorHAnsi" w:cstheme="majorBidi"/>
      <w:b/>
      <w:sz w:val="26"/>
      <w:szCs w:val="26"/>
    </w:rPr>
  </w:style>
  <w:style w:type="character" w:customStyle="1" w:styleId="Nagwek3Znak">
    <w:name w:val="Nagłówek 3 Znak"/>
    <w:basedOn w:val="Domylnaczcionkaakapitu"/>
    <w:link w:val="Nagwek3"/>
    <w:uiPriority w:val="9"/>
    <w:rsid w:val="00B65DA7"/>
    <w:rPr>
      <w:rFonts w:asciiTheme="majorHAnsi" w:eastAsiaTheme="majorEastAsia" w:hAnsiTheme="majorHAnsi" w:cstheme="majorBidi"/>
      <w:b/>
      <w:color w:val="000000" w:themeColor="text1"/>
      <w:sz w:val="24"/>
      <w:szCs w:val="24"/>
    </w:rPr>
  </w:style>
  <w:style w:type="table" w:styleId="Tabela-Siatka">
    <w:name w:val="Table Grid"/>
    <w:basedOn w:val="Standardowy"/>
    <w:uiPriority w:val="39"/>
    <w:rsid w:val="00331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B65C5"/>
    <w:pPr>
      <w:ind w:left="720"/>
      <w:contextualSpacing/>
    </w:pPr>
  </w:style>
  <w:style w:type="paragraph" w:styleId="Nagwekspisutreci">
    <w:name w:val="TOC Heading"/>
    <w:basedOn w:val="Nagwek1"/>
    <w:next w:val="Normalny"/>
    <w:uiPriority w:val="39"/>
    <w:unhideWhenUsed/>
    <w:qFormat/>
    <w:rsid w:val="005B5692"/>
    <w:pPr>
      <w:outlineLvl w:val="9"/>
    </w:pPr>
    <w:rPr>
      <w:b w:val="0"/>
      <w:color w:val="2F5496" w:themeColor="accent1" w:themeShade="BF"/>
      <w:lang w:eastAsia="pl-PL"/>
    </w:rPr>
  </w:style>
  <w:style w:type="paragraph" w:styleId="Spistreci2">
    <w:name w:val="toc 2"/>
    <w:basedOn w:val="Normalny"/>
    <w:next w:val="Normalny"/>
    <w:autoRedefine/>
    <w:uiPriority w:val="39"/>
    <w:unhideWhenUsed/>
    <w:rsid w:val="005B5692"/>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5B5692"/>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5B5692"/>
    <w:pPr>
      <w:spacing w:after="100"/>
      <w:ind w:left="440"/>
    </w:pPr>
    <w:rPr>
      <w:rFonts w:eastAsiaTheme="minorEastAsia" w:cs="Times New Roman"/>
      <w:lang w:eastAsia="pl-PL"/>
    </w:rPr>
  </w:style>
  <w:style w:type="character" w:styleId="Hipercze">
    <w:name w:val="Hyperlink"/>
    <w:basedOn w:val="Domylnaczcionkaakapitu"/>
    <w:uiPriority w:val="99"/>
    <w:unhideWhenUsed/>
    <w:rsid w:val="005B5692"/>
    <w:rPr>
      <w:color w:val="0563C1" w:themeColor="hyperlink"/>
      <w:u w:val="single"/>
    </w:rPr>
  </w:style>
  <w:style w:type="character" w:customStyle="1" w:styleId="Nagwek4Znak">
    <w:name w:val="Nagłówek 4 Znak"/>
    <w:basedOn w:val="Domylnaczcionkaakapitu"/>
    <w:link w:val="Nagwek4"/>
    <w:uiPriority w:val="9"/>
    <w:rsid w:val="002743CF"/>
    <w:rPr>
      <w:rFonts w:asciiTheme="majorHAnsi" w:eastAsiaTheme="majorEastAsia" w:hAnsiTheme="majorHAnsi" w:cstheme="majorBidi"/>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A4840BB4A44D9CA86A525820D8CD31"/>
        <w:category>
          <w:name w:val="Ogólne"/>
          <w:gallery w:val="placeholder"/>
        </w:category>
        <w:types>
          <w:type w:val="bbPlcHdr"/>
        </w:types>
        <w:behaviors>
          <w:behavior w:val="content"/>
        </w:behaviors>
        <w:guid w:val="{E1311266-3697-4BDE-8879-3FBAAFC96D6E}"/>
      </w:docPartPr>
      <w:docPartBody>
        <w:p w:rsidR="003D2993" w:rsidRDefault="00B14699" w:rsidP="00B14699">
          <w:pPr>
            <w:pStyle w:val="7AA4840BB4A44D9CA86A525820D8CD31"/>
          </w:pPr>
          <w:r>
            <w:rPr>
              <w:color w:val="2F5496" w:themeColor="accent1" w:themeShade="BF"/>
              <w:sz w:val="24"/>
              <w:szCs w:val="24"/>
            </w:rPr>
            <w:t>[Nazwa firmy]</w:t>
          </w:r>
        </w:p>
      </w:docPartBody>
    </w:docPart>
    <w:docPart>
      <w:docPartPr>
        <w:name w:val="307108BF78854CC0B2505676DA7AA6D6"/>
        <w:category>
          <w:name w:val="Ogólne"/>
          <w:gallery w:val="placeholder"/>
        </w:category>
        <w:types>
          <w:type w:val="bbPlcHdr"/>
        </w:types>
        <w:behaviors>
          <w:behavior w:val="content"/>
        </w:behaviors>
        <w:guid w:val="{965018BA-77FF-472D-93CF-31DF01D98EDE}"/>
      </w:docPartPr>
      <w:docPartBody>
        <w:p w:rsidR="003D2993" w:rsidRDefault="00B14699" w:rsidP="00B14699">
          <w:pPr>
            <w:pStyle w:val="307108BF78854CC0B2505676DA7AA6D6"/>
          </w:pPr>
          <w:r>
            <w:rPr>
              <w:rFonts w:asciiTheme="majorHAnsi" w:eastAsiaTheme="majorEastAsia" w:hAnsiTheme="majorHAnsi" w:cstheme="majorBidi"/>
              <w:color w:val="4472C4" w:themeColor="accent1"/>
              <w:sz w:val="88"/>
              <w:szCs w:val="88"/>
            </w:rPr>
            <w:t>[Tytuł dokumentu]</w:t>
          </w:r>
        </w:p>
      </w:docPartBody>
    </w:docPart>
    <w:docPart>
      <w:docPartPr>
        <w:name w:val="F52523BC5D7F4B4EA959C8A76CA97951"/>
        <w:category>
          <w:name w:val="Ogólne"/>
          <w:gallery w:val="placeholder"/>
        </w:category>
        <w:types>
          <w:type w:val="bbPlcHdr"/>
        </w:types>
        <w:behaviors>
          <w:behavior w:val="content"/>
        </w:behaviors>
        <w:guid w:val="{76413E51-CB5B-4940-A05B-C37FD9385BE6}"/>
      </w:docPartPr>
      <w:docPartBody>
        <w:p w:rsidR="003D2993" w:rsidRDefault="00B14699" w:rsidP="00B14699">
          <w:pPr>
            <w:pStyle w:val="F52523BC5D7F4B4EA959C8A76CA97951"/>
          </w:pPr>
          <w:r>
            <w:rPr>
              <w:color w:val="2F5496" w:themeColor="accent1" w:themeShade="BF"/>
              <w:sz w:val="24"/>
              <w:szCs w:val="24"/>
            </w:rPr>
            <w:t>[Podtytuł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99"/>
    <w:rsid w:val="003D2993"/>
    <w:rsid w:val="00A673BE"/>
    <w:rsid w:val="00B14699"/>
    <w:rsid w:val="00C232AA"/>
    <w:rsid w:val="00F17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AA4840BB4A44D9CA86A525820D8CD31">
    <w:name w:val="7AA4840BB4A44D9CA86A525820D8CD31"/>
    <w:rsid w:val="00B14699"/>
  </w:style>
  <w:style w:type="paragraph" w:customStyle="1" w:styleId="307108BF78854CC0B2505676DA7AA6D6">
    <w:name w:val="307108BF78854CC0B2505676DA7AA6D6"/>
    <w:rsid w:val="00B14699"/>
  </w:style>
  <w:style w:type="paragraph" w:customStyle="1" w:styleId="F52523BC5D7F4B4EA959C8A76CA97951">
    <w:name w:val="F52523BC5D7F4B4EA959C8A76CA97951"/>
    <w:rsid w:val="00B146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875D0F-A40E-4047-BF1E-67C8E746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3623</Words>
  <Characters>21738</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Program Funkcjonalno-Użytkowy</vt:lpstr>
    </vt:vector>
  </TitlesOfParts>
  <Company>Stowarzyszenie Polski Klaster Rozwoju Energii</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Funkcjonalno-Użytkowy</dc:title>
  <dc:subject>„ WARZENKO - "Wydolność, Atmosfera, Redukcja, Zmiana, Ekonomia, Norma, Konsumpcja, Obiekt".”</dc:subject>
  <dc:creator>Stowarzyszenie Polski Klaster Rozwoju Energii</dc:creator>
  <cp:keywords/>
  <dc:description/>
  <cp:lastModifiedBy>Użytkownik systemu Windows</cp:lastModifiedBy>
  <cp:revision>4</cp:revision>
  <dcterms:created xsi:type="dcterms:W3CDTF">2021-07-19T17:48:00Z</dcterms:created>
  <dcterms:modified xsi:type="dcterms:W3CDTF">2021-07-20T08:29:00Z</dcterms:modified>
</cp:coreProperties>
</file>